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Pr="0086312B" w:rsidRDefault="009D3B04" w:rsidP="009D3B04">
      <w:pPr>
        <w:rPr>
          <w:rFonts w:ascii="Arial" w:hAnsi="Arial" w:cs="Arial"/>
          <w:b/>
          <w:color w:val="0F243E" w:themeColor="text2" w:themeShade="80"/>
        </w:rPr>
      </w:pPr>
      <w:bookmarkStart w:id="0" w:name="_GoBack"/>
      <w:bookmarkEnd w:id="0"/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4"/>
        <w:gridCol w:w="1246"/>
        <w:gridCol w:w="1466"/>
        <w:gridCol w:w="280"/>
        <w:gridCol w:w="806"/>
        <w:gridCol w:w="2252"/>
      </w:tblGrid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0415D2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C65468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  <w:p w:rsidR="00AB6222" w:rsidRDefault="000E494E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INGENIERIA CIVIL, ELECTRÓNICA, AMBIENTAL, MECANICA, DE SISTEMAS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415D2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  <w:r w:rsidR="000415D2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0415D2" w:rsidRDefault="000415D2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0415D2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OBLIGATORIO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  <w:r w:rsidR="000415D2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421761">
              <w:rPr>
                <w:rFonts w:ascii="Arial" w:hAnsi="Arial" w:cs="Arial"/>
                <w:color w:val="0F243E" w:themeColor="text2" w:themeShade="80"/>
              </w:rPr>
              <w:t>CIENCIAS BASICAS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0415D2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  <w:r w:rsidR="000415D2">
              <w:rPr>
                <w:rFonts w:ascii="Arial" w:hAnsi="Arial" w:cs="Arial"/>
                <w:color w:val="0F243E" w:themeColor="text2" w:themeShade="80"/>
              </w:rPr>
              <w:t xml:space="preserve">: </w:t>
            </w:r>
          </w:p>
          <w:p w:rsidR="00421761" w:rsidRDefault="00421761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421761" w:rsidRDefault="00421761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MATEMATICAS</w:t>
            </w:r>
          </w:p>
          <w:p w:rsidR="000415D2" w:rsidRDefault="000415D2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0415D2">
              <w:rPr>
                <w:rFonts w:ascii="Arial" w:hAnsi="Arial" w:cs="Arial"/>
                <w:color w:val="0F243E" w:themeColor="text2" w:themeShade="80"/>
              </w:rPr>
              <w:t>:</w:t>
            </w:r>
          </w:p>
          <w:p w:rsidR="000415D2" w:rsidRDefault="000415D2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0415D2" w:rsidRPr="00C53FE2" w:rsidRDefault="000415D2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TERCERO</w:t>
            </w:r>
          </w:p>
        </w:tc>
      </w:tr>
      <w:tr w:rsidR="009D3B04" w:rsidRPr="0086312B" w:rsidTr="00CC21F3">
        <w:tc>
          <w:tcPr>
            <w:tcW w:w="9606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ASIGNATURA/MÓDULO/SEMINARIO:  </w:t>
            </w:r>
            <w:r w:rsidR="000415D2">
              <w:rPr>
                <w:rFonts w:ascii="Arial" w:hAnsi="Arial" w:cs="Arial"/>
                <w:b/>
                <w:color w:val="0F243E" w:themeColor="text2" w:themeShade="80"/>
              </w:rPr>
              <w:t>CALCULO VECTORIAL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  <w:r w:rsidR="00421761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0415D2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0415D2" w:rsidRPr="000415D2">
              <w:rPr>
                <w:rFonts w:ascii="Arial" w:hAnsi="Arial" w:cs="Arial"/>
                <w:b/>
                <w:color w:val="0F243E" w:themeColor="text2" w:themeShade="80"/>
              </w:rPr>
              <w:t>x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6312B" w:rsidTr="00CC21F3">
        <w:tc>
          <w:tcPr>
            <w:tcW w:w="5495" w:type="dxa"/>
            <w:gridSpan w:val="2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  <w:r w:rsidR="000415D2">
              <w:rPr>
                <w:rFonts w:ascii="Arial" w:hAnsi="Arial" w:cs="Arial"/>
                <w:b/>
                <w:color w:val="0F243E" w:themeColor="text2" w:themeShade="80"/>
              </w:rPr>
              <w:t xml:space="preserve">  96115</w:t>
            </w:r>
            <w:r w:rsidR="00AF1480">
              <w:rPr>
                <w:rFonts w:ascii="Arial" w:hAnsi="Arial" w:cs="Arial"/>
                <w:b/>
                <w:color w:val="0F243E" w:themeColor="text2" w:themeShade="80"/>
              </w:rPr>
              <w:t>/ 11705/ 11706/ 96116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  <w:r w:rsidR="000415D2">
              <w:rPr>
                <w:rFonts w:ascii="Arial" w:hAnsi="Arial" w:cs="Arial"/>
                <w:b/>
                <w:color w:val="0F243E" w:themeColor="text2" w:themeShade="80"/>
              </w:rPr>
              <w:t>3</w:t>
            </w:r>
          </w:p>
        </w:tc>
      </w:tr>
      <w:tr w:rsidR="009D3B04" w:rsidRPr="0086312B" w:rsidTr="00CC21F3">
        <w:tc>
          <w:tcPr>
            <w:tcW w:w="4503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Default="000415D2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Febrero de 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Default="00AF1480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Jul</w:t>
            </w:r>
            <w:r w:rsidR="000415D2">
              <w:rPr>
                <w:rFonts w:ascii="Arial" w:hAnsi="Arial" w:cs="Arial"/>
                <w:b/>
                <w:color w:val="0F243E" w:themeColor="text2" w:themeShade="80"/>
              </w:rPr>
              <w:t>io de 2015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AB6222" w:rsidRPr="0086312B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6"/>
        <w:gridCol w:w="2658"/>
        <w:gridCol w:w="3580"/>
      </w:tblGrid>
      <w:tr w:rsidR="009D3B04" w:rsidRPr="0086312B" w:rsidTr="00CC21F3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0415D2">
              <w:rPr>
                <w:rFonts w:ascii="Arial" w:hAnsi="Arial" w:cs="Arial"/>
                <w:color w:val="0F243E" w:themeColor="text2" w:themeShade="80"/>
              </w:rPr>
              <w:t xml:space="preserve"> 6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0415D2">
              <w:rPr>
                <w:rFonts w:ascii="Arial" w:hAnsi="Arial" w:cs="Arial"/>
                <w:color w:val="0F243E" w:themeColor="text2" w:themeShade="80"/>
              </w:rPr>
              <w:t xml:space="preserve"> 24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  <w:r w:rsidR="000415D2">
              <w:rPr>
                <w:rFonts w:ascii="Arial" w:hAnsi="Arial" w:cs="Arial"/>
                <w:color w:val="0F243E" w:themeColor="text2" w:themeShade="80"/>
              </w:rPr>
              <w:t xml:space="preserve"> 0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  <w:r w:rsidR="000415D2">
              <w:rPr>
                <w:rFonts w:ascii="Arial" w:hAnsi="Arial" w:cs="Arial"/>
                <w:color w:val="0F243E" w:themeColor="text2" w:themeShade="80"/>
              </w:rPr>
              <w:t>4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  <w:r w:rsidR="000415D2">
              <w:rPr>
                <w:rFonts w:ascii="Arial" w:hAnsi="Arial" w:cs="Arial"/>
                <w:color w:val="0F243E" w:themeColor="text2" w:themeShade="80"/>
              </w:rPr>
              <w:t>2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 w:rsidR="009A26B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15247C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0415D2">
              <w:rPr>
                <w:rFonts w:ascii="Arial" w:hAnsi="Arial" w:cs="Arial"/>
                <w:color w:val="0F243E" w:themeColor="text2" w:themeShade="80"/>
              </w:rPr>
              <w:t>96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2677"/>
        <w:gridCol w:w="394"/>
        <w:gridCol w:w="3089"/>
      </w:tblGrid>
      <w:tr w:rsidR="009D3B04" w:rsidTr="00CC21F3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CC21F3">
        <w:tc>
          <w:tcPr>
            <w:tcW w:w="3060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  <w:r w:rsidR="000415D2">
              <w:rPr>
                <w:rFonts w:ascii="Arial" w:hAnsi="Arial" w:cs="Arial"/>
                <w:color w:val="0F243E" w:themeColor="text2" w:themeShade="80"/>
              </w:rPr>
              <w:t xml:space="preserve"> 2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0415D2">
              <w:rPr>
                <w:rFonts w:ascii="Arial" w:hAnsi="Arial" w:cs="Arial"/>
                <w:color w:val="0F243E" w:themeColor="text2" w:themeShade="80"/>
              </w:rPr>
              <w:t xml:space="preserve"> 8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  <w:r w:rsidR="000415D2">
              <w:rPr>
                <w:rFonts w:ascii="Arial" w:hAnsi="Arial" w:cs="Arial"/>
                <w:color w:val="0F243E" w:themeColor="text2" w:themeShade="80"/>
              </w:rPr>
              <w:t xml:space="preserve"> 32</w:t>
            </w:r>
          </w:p>
        </w:tc>
      </w:tr>
      <w:tr w:rsidR="009D3B04" w:rsidTr="00CC21F3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Total de Tiempo de Trabajo Académico</w:t>
            </w:r>
            <w:r w:rsidR="000415D2">
              <w:rPr>
                <w:rFonts w:ascii="Arial" w:hAnsi="Arial" w:cs="Arial"/>
                <w:color w:val="0F243E" w:themeColor="text2" w:themeShade="80"/>
              </w:rPr>
              <w:t>: 128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N° de Semanas</w:t>
            </w:r>
            <w:r w:rsidR="000415D2">
              <w:rPr>
                <w:rFonts w:ascii="Arial" w:hAnsi="Arial" w:cs="Arial"/>
                <w:color w:val="0F243E" w:themeColor="text2" w:themeShade="80"/>
              </w:rPr>
              <w:t>: 16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58"/>
        <w:gridCol w:w="3462"/>
        <w:gridCol w:w="4234"/>
      </w:tblGrid>
      <w:tr w:rsidR="009D3B04" w:rsidTr="00CC21F3">
        <w:tc>
          <w:tcPr>
            <w:tcW w:w="1384" w:type="dxa"/>
            <w:tcBorders>
              <w:righ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Default="009D3B04" w:rsidP="000415D2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 </w:t>
            </w:r>
            <w:r w:rsidR="000415D2" w:rsidRPr="000415D2">
              <w:rPr>
                <w:rFonts w:ascii="Arial" w:hAnsi="Arial" w:cs="Arial"/>
                <w:b/>
                <w:color w:val="0F243E" w:themeColor="text2" w:themeShade="80"/>
              </w:rPr>
              <w:t>X</w:t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Nocturna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D97B5F" w:rsidRPr="0086312B" w:rsidRDefault="00D97B5F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:rsidTr="009D3B04">
        <w:tc>
          <w:tcPr>
            <w:tcW w:w="9054" w:type="dxa"/>
          </w:tcPr>
          <w:p w:rsidR="00DA0482" w:rsidRDefault="00DA0482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1E595D" w:rsidP="003648D6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El cálculo vectorial estudia funciones de varias variables, aborda conceptos de función, límite, continuidad, derivadas e integrales. Los cuales permiten la modelación en problemas propios de cinemática, dinámica, termodin</w:t>
            </w:r>
            <w:r w:rsidR="00DA0482">
              <w:rPr>
                <w:rFonts w:ascii="Arial" w:hAnsi="Arial" w:cs="Arial"/>
                <w:color w:val="0F243E" w:themeColor="text2" w:themeShade="80"/>
              </w:rPr>
              <w:t>ámica, electromagnetismo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, </w:t>
            </w:r>
            <w:r w:rsidR="00DA0482">
              <w:rPr>
                <w:rFonts w:ascii="Arial" w:hAnsi="Arial" w:cs="Arial"/>
                <w:color w:val="0F243E" w:themeColor="text2" w:themeShade="80"/>
              </w:rPr>
              <w:t xml:space="preserve">mecánica de fluidos y 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optimización. </w:t>
            </w:r>
          </w:p>
          <w:p w:rsidR="009D3B04" w:rsidRDefault="00DA0482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Tr="00CC21F3">
        <w:tc>
          <w:tcPr>
            <w:tcW w:w="9740" w:type="dxa"/>
          </w:tcPr>
          <w:p w:rsidR="009D3B04" w:rsidRPr="00DA0482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DA0482" w:rsidRDefault="00DA0482" w:rsidP="00DA0482">
            <w:pPr>
              <w:numPr>
                <w:ilvl w:val="12"/>
                <w:numId w:val="0"/>
              </w:numPr>
              <w:jc w:val="both"/>
              <w:rPr>
                <w:rFonts w:ascii="Arial" w:hAnsi="Arial" w:cs="Arial"/>
                <w:bCs/>
                <w:szCs w:val="20"/>
              </w:rPr>
            </w:pPr>
            <w:r w:rsidRPr="00DA0482">
              <w:rPr>
                <w:rFonts w:ascii="Arial" w:hAnsi="Arial" w:cs="Arial"/>
                <w:bCs/>
                <w:szCs w:val="20"/>
              </w:rPr>
              <w:t>Analizar, plantear y resolver problemas que involucran varias variables en forma simultánea, en modelos matemáticos asociados a situaciones que se presentan en ciencias como la ingeniería.</w:t>
            </w:r>
          </w:p>
          <w:p w:rsidR="009D3B04" w:rsidRPr="00DA0482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DA0482" w:rsidP="003648D6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Resuelve situaciones </w:t>
            </w:r>
            <w:r w:rsidR="00277F83">
              <w:rPr>
                <w:rFonts w:ascii="Arial" w:hAnsi="Arial" w:cs="Arial"/>
                <w:color w:val="0F243E" w:themeColor="text2" w:themeShade="80"/>
              </w:rPr>
              <w:t>que involucra</w:t>
            </w:r>
            <w:r w:rsidRPr="00DA0482">
              <w:rPr>
                <w:rFonts w:ascii="Arial" w:hAnsi="Arial" w:cs="Arial"/>
                <w:color w:val="0F243E" w:themeColor="text2" w:themeShade="80"/>
              </w:rPr>
              <w:t>n interpretación de</w:t>
            </w:r>
            <w:r w:rsidR="00277F83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Pr="00DA0482">
              <w:rPr>
                <w:rFonts w:ascii="Arial" w:hAnsi="Arial" w:cs="Arial"/>
                <w:color w:val="0F243E" w:themeColor="text2" w:themeShade="80"/>
              </w:rPr>
              <w:t>gráfica</w:t>
            </w:r>
            <w:r>
              <w:rPr>
                <w:rFonts w:ascii="Arial" w:hAnsi="Arial" w:cs="Arial"/>
                <w:color w:val="0F243E" w:themeColor="text2" w:themeShade="80"/>
              </w:rPr>
              <w:t>s</w:t>
            </w:r>
            <w:r w:rsidRPr="00DA0482">
              <w:rPr>
                <w:rFonts w:ascii="Arial" w:hAnsi="Arial" w:cs="Arial"/>
                <w:color w:val="0F243E" w:themeColor="text2" w:themeShade="80"/>
              </w:rPr>
              <w:t xml:space="preserve"> de funciones, máximos, mínim</w:t>
            </w:r>
            <w:r>
              <w:rPr>
                <w:rFonts w:ascii="Arial" w:hAnsi="Arial" w:cs="Arial"/>
                <w:color w:val="0F243E" w:themeColor="text2" w:themeShade="80"/>
              </w:rPr>
              <w:t>os, razón de cambio</w:t>
            </w:r>
            <w:r w:rsidR="003648D6">
              <w:rPr>
                <w:rFonts w:ascii="Arial" w:hAnsi="Arial" w:cs="Arial"/>
                <w:color w:val="0F243E" w:themeColor="text2" w:themeShade="80"/>
              </w:rPr>
              <w:t xml:space="preserve"> en varias variables en problemas de ingeniería.</w:t>
            </w:r>
          </w:p>
          <w:p w:rsidR="003648D6" w:rsidRDefault="003648D6" w:rsidP="003648D6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277F83" w:rsidRDefault="003648D6" w:rsidP="003648D6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Distingue</w:t>
            </w:r>
            <w:r w:rsidRPr="003648D6">
              <w:rPr>
                <w:rFonts w:ascii="Arial" w:hAnsi="Arial" w:cs="Arial"/>
                <w:color w:val="0F243E" w:themeColor="text2" w:themeShade="80"/>
              </w:rPr>
              <w:t xml:space="preserve"> entre campos </w:t>
            </w:r>
            <w:r>
              <w:rPr>
                <w:rFonts w:ascii="Arial" w:hAnsi="Arial" w:cs="Arial"/>
                <w:color w:val="0F243E" w:themeColor="text2" w:themeShade="80"/>
              </w:rPr>
              <w:t>escalares, vectoriales y aplica</w:t>
            </w:r>
            <w:r w:rsidRPr="003648D6">
              <w:rPr>
                <w:rFonts w:ascii="Arial" w:hAnsi="Arial" w:cs="Arial"/>
                <w:color w:val="0F243E" w:themeColor="text2" w:themeShade="80"/>
              </w:rPr>
              <w:t xml:space="preserve"> sus propieda</w:t>
            </w:r>
            <w:r>
              <w:rPr>
                <w:rFonts w:ascii="Arial" w:hAnsi="Arial" w:cs="Arial"/>
                <w:color w:val="0F243E" w:themeColor="text2" w:themeShade="80"/>
              </w:rPr>
              <w:t>des  a la solución de problemas en ingeniería aplicada.</w:t>
            </w:r>
          </w:p>
          <w:p w:rsidR="003648D6" w:rsidRDefault="003648D6" w:rsidP="003648D6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058B1">
        <w:tc>
          <w:tcPr>
            <w:tcW w:w="9054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9058B1">
        <w:tc>
          <w:tcPr>
            <w:tcW w:w="9054" w:type="dxa"/>
          </w:tcPr>
          <w:p w:rsidR="009D3B04" w:rsidRDefault="009D3B04" w:rsidP="000E494E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3648D6" w:rsidP="000E494E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¿Cuál es la importancia del análisis </w:t>
            </w:r>
            <w:r w:rsidR="008C41F3">
              <w:rPr>
                <w:rFonts w:ascii="Arial" w:hAnsi="Arial" w:cs="Arial"/>
                <w:color w:val="0F243E" w:themeColor="text2" w:themeShade="80"/>
              </w:rPr>
              <w:t xml:space="preserve">de máximos y mínimos en el análisis </w:t>
            </w:r>
            <w:r>
              <w:rPr>
                <w:rFonts w:ascii="Arial" w:hAnsi="Arial" w:cs="Arial"/>
                <w:color w:val="0F243E" w:themeColor="text2" w:themeShade="80"/>
              </w:rPr>
              <w:t>de funciones en varias variables para la optimización de recursos en el diseño y ejecución de proyectos de ingeniería?</w:t>
            </w:r>
          </w:p>
          <w:p w:rsidR="008C41F3" w:rsidRDefault="008C41F3" w:rsidP="000E494E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31455D" w:rsidRDefault="008C41F3" w:rsidP="000E494E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8C41F3">
              <w:rPr>
                <w:rFonts w:ascii="Arial" w:hAnsi="Arial" w:cs="Arial"/>
                <w:b/>
                <w:color w:val="0F243E" w:themeColor="text2" w:themeShade="80"/>
              </w:rPr>
              <w:t xml:space="preserve">Ingeniería civil: </w:t>
            </w:r>
            <w:r w:rsidR="0031455D">
              <w:rPr>
                <w:rFonts w:ascii="Arial" w:hAnsi="Arial" w:cs="Arial"/>
                <w:color w:val="0F243E" w:themeColor="text2" w:themeShade="80"/>
              </w:rPr>
              <w:t>¿Cómo a travé</w:t>
            </w:r>
            <w:r w:rsidR="00AF1480">
              <w:rPr>
                <w:rFonts w:ascii="Arial" w:hAnsi="Arial" w:cs="Arial"/>
                <w:color w:val="0F243E" w:themeColor="text2" w:themeShade="80"/>
              </w:rPr>
              <w:t>s de las curvas de nivel se analiza</w:t>
            </w:r>
            <w:r w:rsidR="0031455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AF1480">
              <w:rPr>
                <w:rFonts w:ascii="Arial" w:hAnsi="Arial" w:cs="Arial"/>
                <w:color w:val="0F243E" w:themeColor="text2" w:themeShade="80"/>
              </w:rPr>
              <w:t>un</w:t>
            </w:r>
            <w:r w:rsidR="0031455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AF1480">
              <w:rPr>
                <w:rFonts w:ascii="Arial" w:hAnsi="Arial" w:cs="Arial"/>
                <w:color w:val="0F243E" w:themeColor="text2" w:themeShade="80"/>
              </w:rPr>
              <w:t>levantamiento</w:t>
            </w:r>
            <w:r w:rsidR="0031455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AF1480">
              <w:rPr>
                <w:rFonts w:ascii="Arial" w:hAnsi="Arial" w:cs="Arial"/>
                <w:color w:val="0F243E" w:themeColor="text2" w:themeShade="80"/>
              </w:rPr>
              <w:t>topográfico</w:t>
            </w:r>
            <w:r w:rsidR="0031455D" w:rsidRPr="0031455D">
              <w:rPr>
                <w:rFonts w:ascii="Arial" w:hAnsi="Arial" w:cs="Arial"/>
                <w:color w:val="0F243E" w:themeColor="text2" w:themeShade="80"/>
              </w:rPr>
              <w:t>?</w:t>
            </w:r>
          </w:p>
          <w:p w:rsidR="0031455D" w:rsidRDefault="0031455D" w:rsidP="000E494E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31455D" w:rsidRDefault="0031455D" w:rsidP="000E494E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8C41F3">
              <w:rPr>
                <w:rFonts w:ascii="Arial" w:hAnsi="Arial" w:cs="Arial"/>
                <w:b/>
                <w:color w:val="0F243E" w:themeColor="text2" w:themeShade="80"/>
              </w:rPr>
              <w:t>Ingeniería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mecánica</w:t>
            </w:r>
            <w:r w:rsidRPr="008C41F3">
              <w:rPr>
                <w:rFonts w:ascii="Arial" w:hAnsi="Arial" w:cs="Arial"/>
                <w:b/>
                <w:color w:val="0F243E" w:themeColor="text2" w:themeShade="80"/>
              </w:rPr>
              <w:t xml:space="preserve">: </w:t>
            </w:r>
            <w:r>
              <w:rPr>
                <w:rFonts w:ascii="Arial" w:hAnsi="Arial" w:cs="Arial"/>
                <w:color w:val="0F243E" w:themeColor="text2" w:themeShade="80"/>
              </w:rPr>
              <w:t>¿C</w:t>
            </w:r>
            <w:r w:rsidR="009058B1">
              <w:rPr>
                <w:rFonts w:ascii="Arial" w:hAnsi="Arial" w:cs="Arial"/>
                <w:color w:val="0F243E" w:themeColor="text2" w:themeShade="80"/>
              </w:rPr>
              <w:t>ómo los procesos estáticos o dinámicos, se modelan a través de cálculo vectorial?</w:t>
            </w:r>
          </w:p>
          <w:p w:rsidR="009058B1" w:rsidRDefault="009058B1" w:rsidP="000E494E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9058B1" w:rsidRDefault="009058B1" w:rsidP="000E494E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8C41F3">
              <w:rPr>
                <w:rFonts w:ascii="Arial" w:hAnsi="Arial" w:cs="Arial"/>
                <w:b/>
                <w:color w:val="0F243E" w:themeColor="text2" w:themeShade="80"/>
              </w:rPr>
              <w:t>Ingeniería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electrónica</w:t>
            </w:r>
            <w:r w:rsidRPr="008C41F3">
              <w:rPr>
                <w:rFonts w:ascii="Arial" w:hAnsi="Arial" w:cs="Arial"/>
                <w:b/>
                <w:color w:val="0F243E" w:themeColor="text2" w:themeShade="80"/>
              </w:rPr>
              <w:t xml:space="preserve">: </w:t>
            </w:r>
            <w:r>
              <w:rPr>
                <w:rFonts w:ascii="Arial" w:hAnsi="Arial" w:cs="Arial"/>
                <w:color w:val="0F243E" w:themeColor="text2" w:themeShade="80"/>
              </w:rPr>
              <w:t>¿Cómo analizar el comportamiento de señales eléctricas?</w:t>
            </w:r>
          </w:p>
          <w:p w:rsidR="009058B1" w:rsidRDefault="009058B1" w:rsidP="000E494E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9058B1" w:rsidRPr="008C41F3" w:rsidRDefault="009058B1" w:rsidP="000E494E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3648D6" w:rsidRDefault="009058B1" w:rsidP="000E494E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8C41F3">
              <w:rPr>
                <w:rFonts w:ascii="Arial" w:hAnsi="Arial" w:cs="Arial"/>
                <w:b/>
                <w:color w:val="0F243E" w:themeColor="text2" w:themeShade="80"/>
              </w:rPr>
              <w:t>Ingeniería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ambiental</w:t>
            </w:r>
            <w:r w:rsidRPr="008C41F3">
              <w:rPr>
                <w:rFonts w:ascii="Arial" w:hAnsi="Arial" w:cs="Arial"/>
                <w:b/>
                <w:color w:val="0F243E" w:themeColor="text2" w:themeShade="80"/>
              </w:rPr>
              <w:t xml:space="preserve">: </w:t>
            </w:r>
            <w:r w:rsidR="000E494E">
              <w:rPr>
                <w:rFonts w:ascii="Arial" w:hAnsi="Arial" w:cs="Arial"/>
                <w:color w:val="0F243E" w:themeColor="text2" w:themeShade="80"/>
              </w:rPr>
              <w:t>¿Analizar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el impacto ambiental causado por las aguas residuales en las ciudades a partir de un modelo matemático</w:t>
            </w:r>
            <w:r w:rsidR="000E494E">
              <w:rPr>
                <w:rFonts w:ascii="Arial" w:hAnsi="Arial" w:cs="Arial"/>
                <w:color w:val="0F243E" w:themeColor="text2" w:themeShade="80"/>
              </w:rPr>
              <w:t xml:space="preserve"> de varias variables</w:t>
            </w:r>
            <w:r>
              <w:rPr>
                <w:rFonts w:ascii="Arial" w:hAnsi="Arial" w:cs="Arial"/>
                <w:color w:val="0F243E" w:themeColor="text2" w:themeShade="80"/>
              </w:rPr>
              <w:t>?</w:t>
            </w:r>
          </w:p>
          <w:p w:rsidR="009058B1" w:rsidRDefault="009058B1" w:rsidP="000E494E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9058B1" w:rsidRDefault="009058B1" w:rsidP="000E494E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8C41F3">
              <w:rPr>
                <w:rFonts w:ascii="Arial" w:hAnsi="Arial" w:cs="Arial"/>
                <w:b/>
                <w:color w:val="0F243E" w:themeColor="text2" w:themeShade="80"/>
              </w:rPr>
              <w:t>Ingeniería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de sistemas</w:t>
            </w:r>
            <w:r w:rsidRPr="008C41F3">
              <w:rPr>
                <w:rFonts w:ascii="Arial" w:hAnsi="Arial" w:cs="Arial"/>
                <w:b/>
                <w:color w:val="0F243E" w:themeColor="text2" w:themeShade="80"/>
              </w:rPr>
              <w:t xml:space="preserve">: </w:t>
            </w:r>
            <w:r w:rsidR="00E30416">
              <w:rPr>
                <w:rFonts w:ascii="Arial" w:hAnsi="Arial" w:cs="Arial"/>
                <w:color w:val="0F243E" w:themeColor="text2" w:themeShade="80"/>
              </w:rPr>
              <w:t>¿Cómo involucrar modelos matemáticos en el diseño de aplicaciones de realidad virtual?</w:t>
            </w:r>
          </w:p>
          <w:p w:rsidR="009D3B04" w:rsidRDefault="009D3B04" w:rsidP="000E494E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AB6222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A23E4F" w:rsidRPr="00641F1B" w:rsidRDefault="009D3B04" w:rsidP="00CC21F3">
            <w:pPr>
              <w:jc w:val="both"/>
              <w:rPr>
                <w:rFonts w:ascii="Arial" w:hAnsi="Arial" w:cs="Arial"/>
                <w:b/>
              </w:rPr>
            </w:pPr>
            <w:r w:rsidRPr="00641F1B">
              <w:rPr>
                <w:rFonts w:ascii="Arial" w:hAnsi="Arial" w:cs="Arial"/>
                <w:b/>
              </w:rPr>
              <w:t xml:space="preserve">Competencias básicas: </w:t>
            </w:r>
          </w:p>
          <w:p w:rsidR="00A23E4F" w:rsidRPr="00641F1B" w:rsidRDefault="00A23E4F" w:rsidP="00CC21F3">
            <w:pPr>
              <w:jc w:val="both"/>
              <w:rPr>
                <w:rFonts w:ascii="Arial" w:hAnsi="Arial" w:cs="Arial"/>
              </w:rPr>
            </w:pPr>
          </w:p>
          <w:p w:rsidR="00A23E4F" w:rsidRPr="00641F1B" w:rsidRDefault="00A23E4F" w:rsidP="00CC21F3">
            <w:pPr>
              <w:jc w:val="both"/>
              <w:rPr>
                <w:rFonts w:ascii="Arial" w:hAnsi="Arial" w:cs="Arial"/>
              </w:rPr>
            </w:pPr>
            <w:r w:rsidRPr="00641F1B">
              <w:rPr>
                <w:rFonts w:ascii="Arial" w:hAnsi="Arial" w:cs="Arial"/>
              </w:rPr>
              <w:t>Asume el trabajo colaborativo para promover y mejorar el uso racional del tiempo y recursos en la búsqueda de soluciones viables a problemas.</w:t>
            </w:r>
          </w:p>
          <w:p w:rsidR="00A23E4F" w:rsidRPr="00641F1B" w:rsidRDefault="00A23E4F" w:rsidP="00CC21F3">
            <w:pPr>
              <w:jc w:val="both"/>
              <w:rPr>
                <w:rFonts w:ascii="Arial" w:hAnsi="Arial" w:cs="Arial"/>
              </w:rPr>
            </w:pPr>
          </w:p>
          <w:p w:rsidR="00A23E4F" w:rsidRPr="00641F1B" w:rsidRDefault="00A23E4F" w:rsidP="00CC21F3">
            <w:pPr>
              <w:jc w:val="both"/>
              <w:rPr>
                <w:rFonts w:ascii="Arial" w:hAnsi="Arial" w:cs="Arial"/>
              </w:rPr>
            </w:pPr>
            <w:r w:rsidRPr="00641F1B">
              <w:rPr>
                <w:rFonts w:ascii="Arial" w:hAnsi="Arial" w:cs="Arial"/>
              </w:rPr>
              <w:t>Interpreta y utiliza derivadas de funciones en varias variables en la solución de problemas de optimización en ingeniería.</w:t>
            </w:r>
          </w:p>
          <w:p w:rsidR="00A23E4F" w:rsidRPr="00641F1B" w:rsidRDefault="00A23E4F" w:rsidP="00CC21F3">
            <w:pPr>
              <w:jc w:val="both"/>
              <w:rPr>
                <w:rFonts w:ascii="Arial" w:hAnsi="Arial" w:cs="Arial"/>
              </w:rPr>
            </w:pPr>
          </w:p>
          <w:p w:rsidR="00A23E4F" w:rsidRPr="00641F1B" w:rsidRDefault="00A23E4F" w:rsidP="00CC21F3">
            <w:pPr>
              <w:jc w:val="both"/>
              <w:rPr>
                <w:rFonts w:ascii="Arial" w:hAnsi="Arial" w:cs="Arial"/>
                <w:lang w:val="es-ES_tradnl"/>
              </w:rPr>
            </w:pPr>
            <w:r w:rsidRPr="00641F1B">
              <w:rPr>
                <w:rFonts w:ascii="Arial" w:hAnsi="Arial" w:cs="Arial"/>
                <w:lang w:val="es-ES_tradnl"/>
              </w:rPr>
              <w:t>Expresa y evalúa integrales dobles y triples en diferentes sistemas  coordenados</w:t>
            </w:r>
            <w:r w:rsidR="00641F1B" w:rsidRPr="00641F1B">
              <w:rPr>
                <w:rFonts w:ascii="Arial" w:hAnsi="Arial" w:cs="Arial"/>
                <w:lang w:val="es-ES_tradnl"/>
              </w:rPr>
              <w:t xml:space="preserve"> para el cálculo de </w:t>
            </w:r>
            <w:r w:rsidR="00641F1B">
              <w:rPr>
                <w:rFonts w:ascii="Arial" w:hAnsi="Arial" w:cs="Arial"/>
                <w:lang w:val="es-ES_tradnl"/>
              </w:rPr>
              <w:t>centros de masa y momentos de inercia de sólidos regulares e irregulares.</w:t>
            </w:r>
          </w:p>
          <w:p w:rsidR="00641F1B" w:rsidRDefault="00641F1B" w:rsidP="00CC21F3">
            <w:pPr>
              <w:jc w:val="both"/>
              <w:rPr>
                <w:rFonts w:ascii="Arial" w:hAnsi="Arial" w:cs="Arial"/>
                <w:b/>
                <w:color w:val="943634" w:themeColor="accent2" w:themeShade="BF"/>
                <w:szCs w:val="18"/>
                <w:shd w:val="clear" w:color="auto" w:fill="FFFFFF"/>
              </w:rPr>
            </w:pPr>
          </w:p>
          <w:p w:rsidR="00641F1B" w:rsidRPr="005B3226" w:rsidRDefault="009D3B04" w:rsidP="00CC21F3">
            <w:pPr>
              <w:jc w:val="both"/>
              <w:rPr>
                <w:rFonts w:ascii="Arial" w:hAnsi="Arial" w:cs="Arial"/>
                <w:b/>
                <w:szCs w:val="18"/>
                <w:shd w:val="clear" w:color="auto" w:fill="FFFFFF"/>
              </w:rPr>
            </w:pPr>
            <w:r w:rsidRPr="005B3226">
              <w:rPr>
                <w:rFonts w:ascii="Arial" w:hAnsi="Arial" w:cs="Arial"/>
                <w:b/>
                <w:szCs w:val="18"/>
                <w:shd w:val="clear" w:color="auto" w:fill="FFFFFF"/>
              </w:rPr>
              <w:t xml:space="preserve">Competencias específicas: </w:t>
            </w:r>
          </w:p>
          <w:p w:rsidR="00641F1B" w:rsidRPr="005B3226" w:rsidRDefault="00641F1B" w:rsidP="00CC21F3">
            <w:pPr>
              <w:jc w:val="both"/>
              <w:rPr>
                <w:rFonts w:ascii="Arial" w:hAnsi="Arial" w:cs="Arial"/>
                <w:szCs w:val="18"/>
                <w:shd w:val="clear" w:color="auto" w:fill="FFFFFF"/>
              </w:rPr>
            </w:pPr>
          </w:p>
          <w:p w:rsidR="00641F1B" w:rsidRPr="005B3226" w:rsidRDefault="00641F1B" w:rsidP="00CC21F3">
            <w:pPr>
              <w:jc w:val="both"/>
              <w:rPr>
                <w:rFonts w:ascii="Arial" w:hAnsi="Arial" w:cs="Arial"/>
                <w:szCs w:val="18"/>
                <w:shd w:val="clear" w:color="auto" w:fill="FFFFFF"/>
              </w:rPr>
            </w:pPr>
            <w:r w:rsidRPr="005B3226">
              <w:rPr>
                <w:rFonts w:ascii="Arial" w:hAnsi="Arial" w:cs="Arial"/>
                <w:szCs w:val="18"/>
                <w:shd w:val="clear" w:color="auto" w:fill="FFFFFF"/>
              </w:rPr>
              <w:t>Usa integrales dobles y triples para encontrar distribuciones de carga y masa en sistemas físicos.</w:t>
            </w:r>
          </w:p>
          <w:p w:rsidR="00641F1B" w:rsidRPr="005B3226" w:rsidRDefault="00641F1B" w:rsidP="00CC21F3">
            <w:pPr>
              <w:jc w:val="both"/>
              <w:rPr>
                <w:rFonts w:ascii="Arial" w:hAnsi="Arial" w:cs="Arial"/>
                <w:szCs w:val="18"/>
                <w:shd w:val="clear" w:color="auto" w:fill="FFFFFF"/>
              </w:rPr>
            </w:pPr>
          </w:p>
          <w:p w:rsidR="00641F1B" w:rsidRPr="005B3226" w:rsidRDefault="00117743" w:rsidP="00CC21F3">
            <w:pPr>
              <w:jc w:val="both"/>
              <w:rPr>
                <w:rFonts w:ascii="Arial" w:hAnsi="Arial" w:cs="Arial"/>
                <w:szCs w:val="18"/>
                <w:shd w:val="clear" w:color="auto" w:fill="FFFFFF"/>
              </w:rPr>
            </w:pPr>
            <w:r w:rsidRPr="005B3226">
              <w:rPr>
                <w:rFonts w:ascii="Arial" w:hAnsi="Arial" w:cs="Arial"/>
                <w:szCs w:val="18"/>
                <w:shd w:val="clear" w:color="auto" w:fill="FFFFFF"/>
              </w:rPr>
              <w:t xml:space="preserve">Resuelve problemas de optimización de funciones de dos variables aplicando los criterios de segundo orden estudiados y/o los multiplicadores de </w:t>
            </w:r>
            <w:proofErr w:type="spellStart"/>
            <w:r w:rsidRPr="005B3226">
              <w:rPr>
                <w:rFonts w:ascii="Arial" w:hAnsi="Arial" w:cs="Arial"/>
                <w:szCs w:val="18"/>
                <w:shd w:val="clear" w:color="auto" w:fill="FFFFFF"/>
              </w:rPr>
              <w:t>Lagrange</w:t>
            </w:r>
            <w:proofErr w:type="spellEnd"/>
            <w:r w:rsidRPr="005B3226">
              <w:rPr>
                <w:rFonts w:ascii="Arial" w:hAnsi="Arial" w:cs="Arial"/>
                <w:szCs w:val="18"/>
                <w:shd w:val="clear" w:color="auto" w:fill="FFFFFF"/>
              </w:rPr>
              <w:t>.</w:t>
            </w:r>
          </w:p>
          <w:p w:rsidR="00117743" w:rsidRPr="005B3226" w:rsidRDefault="00117743" w:rsidP="00CC21F3">
            <w:pPr>
              <w:jc w:val="both"/>
              <w:rPr>
                <w:rFonts w:ascii="Arial" w:hAnsi="Arial" w:cs="Arial"/>
                <w:szCs w:val="18"/>
                <w:shd w:val="clear" w:color="auto" w:fill="FFFFFF"/>
              </w:rPr>
            </w:pPr>
          </w:p>
          <w:p w:rsidR="005B3226" w:rsidRPr="005B3226" w:rsidRDefault="005B3226" w:rsidP="00CC21F3">
            <w:pPr>
              <w:jc w:val="both"/>
              <w:rPr>
                <w:rFonts w:ascii="Arial" w:hAnsi="Arial" w:cs="Arial"/>
                <w:szCs w:val="18"/>
                <w:shd w:val="clear" w:color="auto" w:fill="FFFFFF"/>
              </w:rPr>
            </w:pPr>
            <w:r w:rsidRPr="005B3226">
              <w:rPr>
                <w:rFonts w:ascii="Arial" w:hAnsi="Arial" w:cs="Arial"/>
                <w:szCs w:val="18"/>
                <w:shd w:val="clear" w:color="auto" w:fill="FFFFFF"/>
              </w:rPr>
              <w:t>Interpreta, reconstruye y aplica modelos que representan fenómenos de la naturaleza en los cuales interviene más de una variable, en diferentes contextos de ingeniería.</w:t>
            </w:r>
          </w:p>
          <w:p w:rsidR="00117743" w:rsidRDefault="005B3226" w:rsidP="00CC21F3">
            <w:pPr>
              <w:jc w:val="both"/>
              <w:rPr>
                <w:rFonts w:ascii="Arial" w:hAnsi="Arial" w:cs="Arial"/>
                <w:b/>
                <w:color w:val="943634" w:themeColor="accent2" w:themeShade="BF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943634" w:themeColor="accent2" w:themeShade="BF"/>
                <w:szCs w:val="18"/>
                <w:shd w:val="clear" w:color="auto" w:fill="FFFFFF"/>
              </w:rPr>
              <w:t xml:space="preserve"> </w:t>
            </w:r>
          </w:p>
          <w:p w:rsidR="005B3226" w:rsidRPr="00856335" w:rsidRDefault="009D3B04" w:rsidP="00CC21F3">
            <w:pPr>
              <w:jc w:val="both"/>
              <w:rPr>
                <w:rFonts w:ascii="Arial" w:hAnsi="Arial" w:cs="Arial"/>
                <w:b/>
              </w:rPr>
            </w:pPr>
            <w:r w:rsidRPr="00856335">
              <w:rPr>
                <w:rFonts w:ascii="Arial" w:hAnsi="Arial" w:cs="Arial"/>
                <w:b/>
              </w:rPr>
              <w:t xml:space="preserve">Competencias de énfasis: </w:t>
            </w:r>
          </w:p>
          <w:p w:rsidR="005B3226" w:rsidRPr="00856335" w:rsidRDefault="005B3226" w:rsidP="00CC21F3">
            <w:pPr>
              <w:jc w:val="both"/>
              <w:rPr>
                <w:rFonts w:ascii="Arial" w:hAnsi="Arial" w:cs="Arial"/>
                <w:b/>
              </w:rPr>
            </w:pPr>
          </w:p>
          <w:p w:rsidR="005B3226" w:rsidRPr="00856335" w:rsidRDefault="00856335" w:rsidP="00CC21F3">
            <w:pPr>
              <w:jc w:val="both"/>
              <w:rPr>
                <w:rFonts w:ascii="Arial" w:hAnsi="Arial" w:cs="Arial"/>
                <w:b/>
              </w:rPr>
            </w:pPr>
            <w:r w:rsidRPr="00856335">
              <w:rPr>
                <w:rFonts w:ascii="Arial" w:hAnsi="Arial" w:cs="Arial"/>
              </w:rPr>
              <w:t>Desarrolla modos de utilizar de forma eficiente, racional, segura, económica y sostenible los distintos recursos humanos, naturales y materiales teniendo como objetivo la obtención y la manutención de productos (obras o sistemas) que beneficien a la Sociedad.</w:t>
            </w:r>
          </w:p>
          <w:p w:rsidR="009D3B04" w:rsidRDefault="009D3B04" w:rsidP="00856335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082EE3" w:rsidRDefault="00082EE3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  <w:r w:rsidR="00A95DF1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</w:p>
        </w:tc>
      </w:tr>
      <w:tr w:rsidR="009D3B04" w:rsidTr="00CC21F3">
        <w:tc>
          <w:tcPr>
            <w:tcW w:w="9740" w:type="dxa"/>
          </w:tcPr>
          <w:p w:rsidR="00376209" w:rsidRDefault="00226C4E" w:rsidP="00376209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Algebra Lineal, Cálculo Diferencial, Cálculo Integral</w:t>
            </w:r>
          </w:p>
          <w:p w:rsidR="00226C4E" w:rsidRPr="00BD3BFA" w:rsidRDefault="00226C4E" w:rsidP="00376209">
            <w:pPr>
              <w:rPr>
                <w:rFonts w:ascii="Arial" w:hAnsi="Arial" w:cs="Arial"/>
                <w:szCs w:val="18"/>
              </w:rPr>
            </w:pPr>
          </w:p>
          <w:p w:rsidR="00376209" w:rsidRPr="00BD3BFA" w:rsidRDefault="00376209" w:rsidP="00376209">
            <w:pPr>
              <w:rPr>
                <w:rFonts w:ascii="Arial" w:hAnsi="Arial" w:cs="Arial"/>
                <w:szCs w:val="18"/>
              </w:rPr>
            </w:pPr>
            <w:r w:rsidRPr="00BD3BFA">
              <w:rPr>
                <w:rFonts w:ascii="Arial" w:hAnsi="Arial" w:cs="Arial"/>
                <w:b/>
                <w:szCs w:val="18"/>
              </w:rPr>
              <w:t>Ingeniería Civil</w:t>
            </w:r>
            <w:r w:rsidRPr="00BD3BFA">
              <w:rPr>
                <w:rFonts w:ascii="Arial" w:hAnsi="Arial" w:cs="Arial"/>
                <w:szCs w:val="18"/>
              </w:rPr>
              <w:t>: Física, Geología, Topografía, Análisis de estructuras, Acueductos</w:t>
            </w:r>
          </w:p>
          <w:p w:rsidR="00376209" w:rsidRPr="00BD3BFA" w:rsidRDefault="00376209" w:rsidP="00376209">
            <w:pPr>
              <w:rPr>
                <w:rFonts w:ascii="Arial" w:hAnsi="Arial" w:cs="Arial"/>
                <w:szCs w:val="18"/>
              </w:rPr>
            </w:pPr>
          </w:p>
          <w:p w:rsidR="00376209" w:rsidRPr="00BD3BFA" w:rsidRDefault="00376209" w:rsidP="00376209">
            <w:pPr>
              <w:rPr>
                <w:rFonts w:ascii="Arial" w:hAnsi="Arial" w:cs="Arial"/>
                <w:szCs w:val="18"/>
              </w:rPr>
            </w:pPr>
            <w:r w:rsidRPr="00BD3BFA">
              <w:rPr>
                <w:rFonts w:ascii="Arial" w:hAnsi="Arial" w:cs="Arial"/>
                <w:b/>
                <w:szCs w:val="18"/>
              </w:rPr>
              <w:t>Ingeniería Electrónica</w:t>
            </w:r>
            <w:r w:rsidRPr="00BD3BFA">
              <w:rPr>
                <w:rFonts w:ascii="Arial" w:hAnsi="Arial" w:cs="Arial"/>
                <w:szCs w:val="18"/>
              </w:rPr>
              <w:t xml:space="preserve">: </w:t>
            </w:r>
            <w:r w:rsidR="00BD3BFA" w:rsidRPr="00BD3BFA">
              <w:rPr>
                <w:rFonts w:ascii="Arial" w:hAnsi="Arial" w:cs="Arial"/>
                <w:szCs w:val="18"/>
              </w:rPr>
              <w:t xml:space="preserve">Física, </w:t>
            </w:r>
            <w:r w:rsidRPr="00BD3BFA">
              <w:rPr>
                <w:rFonts w:ascii="Arial" w:hAnsi="Arial" w:cs="Arial"/>
                <w:szCs w:val="18"/>
              </w:rPr>
              <w:t>Teoría de los dispositivos, Comunicaciones</w:t>
            </w:r>
          </w:p>
          <w:p w:rsidR="00376209" w:rsidRPr="00BD3BFA" w:rsidRDefault="00376209" w:rsidP="00376209">
            <w:pPr>
              <w:rPr>
                <w:rFonts w:ascii="Arial" w:hAnsi="Arial" w:cs="Arial"/>
                <w:szCs w:val="18"/>
              </w:rPr>
            </w:pPr>
          </w:p>
          <w:p w:rsidR="00376209" w:rsidRPr="00BD3BFA" w:rsidRDefault="00376209" w:rsidP="00376209">
            <w:pPr>
              <w:rPr>
                <w:rFonts w:ascii="Arial" w:hAnsi="Arial" w:cs="Arial"/>
                <w:szCs w:val="18"/>
              </w:rPr>
            </w:pPr>
            <w:r w:rsidRPr="00BD3BFA">
              <w:rPr>
                <w:rFonts w:ascii="Arial" w:hAnsi="Arial" w:cs="Arial"/>
                <w:b/>
                <w:szCs w:val="18"/>
              </w:rPr>
              <w:t>Ingeniería de Sistemas</w:t>
            </w:r>
            <w:r w:rsidRPr="00BD3BFA">
              <w:rPr>
                <w:rFonts w:ascii="Arial" w:hAnsi="Arial" w:cs="Arial"/>
                <w:szCs w:val="18"/>
              </w:rPr>
              <w:t>: Transmisión de datos, sistemas</w:t>
            </w:r>
            <w:r w:rsidR="00BD3BFA" w:rsidRPr="00BD3BFA">
              <w:rPr>
                <w:rFonts w:ascii="Arial" w:hAnsi="Arial" w:cs="Arial"/>
                <w:szCs w:val="18"/>
              </w:rPr>
              <w:t xml:space="preserve"> de redes</w:t>
            </w:r>
            <w:r w:rsidRPr="00BD3BFA">
              <w:rPr>
                <w:rFonts w:ascii="Arial" w:hAnsi="Arial" w:cs="Arial"/>
                <w:szCs w:val="18"/>
              </w:rPr>
              <w:t>, Dispositivos de transmisión.</w:t>
            </w:r>
          </w:p>
          <w:p w:rsidR="00376209" w:rsidRPr="00BD3BFA" w:rsidRDefault="00376209" w:rsidP="00376209">
            <w:pPr>
              <w:rPr>
                <w:rFonts w:ascii="Arial" w:hAnsi="Arial" w:cs="Arial"/>
                <w:szCs w:val="18"/>
              </w:rPr>
            </w:pPr>
          </w:p>
          <w:p w:rsidR="00376209" w:rsidRPr="00BD3BFA" w:rsidRDefault="00376209" w:rsidP="00376209">
            <w:pPr>
              <w:rPr>
                <w:rFonts w:ascii="Arial" w:hAnsi="Arial" w:cs="Arial"/>
                <w:szCs w:val="18"/>
              </w:rPr>
            </w:pPr>
            <w:r w:rsidRPr="00BD3BFA">
              <w:rPr>
                <w:rFonts w:ascii="Arial" w:hAnsi="Arial" w:cs="Arial"/>
                <w:b/>
                <w:szCs w:val="18"/>
              </w:rPr>
              <w:t>Ingeniería Mecánica</w:t>
            </w:r>
            <w:r w:rsidRPr="00BD3BFA">
              <w:rPr>
                <w:rFonts w:ascii="Arial" w:hAnsi="Arial" w:cs="Arial"/>
                <w:szCs w:val="18"/>
              </w:rPr>
              <w:t>: Dinámica, Est</w:t>
            </w:r>
            <w:r w:rsidR="00BD3BFA" w:rsidRPr="00BD3BFA">
              <w:rPr>
                <w:rFonts w:ascii="Arial" w:hAnsi="Arial" w:cs="Arial"/>
                <w:szCs w:val="18"/>
              </w:rPr>
              <w:t>ática, Mecánica de Fluidos, Máquinas hidráulicas, Termodinámica.</w:t>
            </w:r>
          </w:p>
          <w:p w:rsidR="00376209" w:rsidRPr="00BD3BFA" w:rsidRDefault="00376209" w:rsidP="00376209">
            <w:pPr>
              <w:rPr>
                <w:rFonts w:ascii="Arial" w:hAnsi="Arial" w:cs="Arial"/>
                <w:szCs w:val="18"/>
              </w:rPr>
            </w:pPr>
          </w:p>
          <w:p w:rsidR="00A95DF1" w:rsidRPr="00BD3BFA" w:rsidRDefault="00376209" w:rsidP="00BD3BFA">
            <w:pPr>
              <w:rPr>
                <w:rFonts w:ascii="Arial" w:hAnsi="Arial" w:cs="Arial"/>
                <w:szCs w:val="18"/>
              </w:rPr>
            </w:pPr>
            <w:r w:rsidRPr="00BD3BFA">
              <w:rPr>
                <w:rFonts w:ascii="Arial" w:hAnsi="Arial" w:cs="Arial"/>
                <w:b/>
                <w:szCs w:val="18"/>
              </w:rPr>
              <w:t>Ingeniería Ambiental</w:t>
            </w:r>
            <w:r w:rsidRPr="00BD3BFA">
              <w:rPr>
                <w:rFonts w:ascii="Arial" w:hAnsi="Arial" w:cs="Arial"/>
                <w:szCs w:val="18"/>
              </w:rPr>
              <w:t xml:space="preserve">: </w:t>
            </w:r>
            <w:r w:rsidR="00BD3BFA" w:rsidRPr="00BD3BFA">
              <w:rPr>
                <w:rFonts w:ascii="Arial" w:hAnsi="Arial" w:cs="Arial"/>
                <w:szCs w:val="18"/>
              </w:rPr>
              <w:t>Física, Ecología, Residuos sólidos, bioquímica, Ciencias del Suelo, Topografía, Cartografía, Hidrología, Aguas residuales.</w:t>
            </w:r>
            <w:r w:rsidR="003C589F" w:rsidRPr="00BD3BFA">
              <w:rPr>
                <w:rFonts w:ascii="Arial" w:hAnsi="Arial" w:cs="Arial"/>
                <w:szCs w:val="18"/>
              </w:rPr>
              <w:t xml:space="preserve"> </w:t>
            </w:r>
          </w:p>
          <w:p w:rsidR="009D3B04" w:rsidRPr="00226C4E" w:rsidRDefault="009D3B04" w:rsidP="00226C4E">
            <w:pPr>
              <w:rPr>
                <w:rFonts w:ascii="Arial" w:hAnsi="Arial" w:cs="Arial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583131" w:rsidRDefault="00583131" w:rsidP="009D3B04">
      <w:pPr>
        <w:rPr>
          <w:rFonts w:ascii="Arial" w:hAnsi="Arial" w:cs="Arial"/>
          <w:color w:val="0F243E" w:themeColor="text2" w:themeShade="80"/>
        </w:rPr>
      </w:pPr>
    </w:p>
    <w:p w:rsidR="00583131" w:rsidRDefault="00583131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082EE3" w:rsidTr="00D75C10">
        <w:tc>
          <w:tcPr>
            <w:tcW w:w="9740" w:type="dxa"/>
            <w:shd w:val="clear" w:color="auto" w:fill="365F91" w:themeFill="accent1" w:themeFillShade="BF"/>
          </w:tcPr>
          <w:p w:rsidR="00082EE3" w:rsidRPr="00082EE3" w:rsidRDefault="00082EE3" w:rsidP="00D75C10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ARTICULACIÓN DE LA ASIGNATURA CON LAS FUNCIONES SUSTANTIVAS </w:t>
            </w:r>
          </w:p>
        </w:tc>
      </w:tr>
      <w:tr w:rsidR="00082EE3" w:rsidTr="00D75C10">
        <w:tc>
          <w:tcPr>
            <w:tcW w:w="9740" w:type="dxa"/>
          </w:tcPr>
          <w:p w:rsidR="00082EE3" w:rsidRDefault="00583131" w:rsidP="00D75C10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962AFD">
              <w:rPr>
                <w:rFonts w:ascii="Arial" w:hAnsi="Arial" w:cs="Arial"/>
                <w:b/>
                <w:color w:val="0F243E" w:themeColor="text2" w:themeShade="80"/>
              </w:rPr>
              <w:t>Investigación:</w:t>
            </w:r>
            <w:r w:rsidR="00082EE3" w:rsidRPr="00962AFD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  <w:p w:rsidR="005018C5" w:rsidRDefault="005018C5" w:rsidP="00D75C10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5018C5" w:rsidRPr="005018C5" w:rsidRDefault="005018C5" w:rsidP="005018C5">
            <w:pPr>
              <w:rPr>
                <w:rFonts w:ascii="Arial" w:hAnsi="Arial" w:cs="Arial"/>
                <w:color w:val="0F243E" w:themeColor="text2" w:themeShade="80"/>
              </w:rPr>
            </w:pPr>
            <w:r w:rsidRPr="005018C5">
              <w:rPr>
                <w:rFonts w:ascii="Arial" w:hAnsi="Arial" w:cs="Arial"/>
                <w:color w:val="0F243E" w:themeColor="text2" w:themeShade="80"/>
              </w:rPr>
              <w:t>Participar en la formulación y realización de proyectos de investigación básica y aplicada en los campos de ingeniería.</w:t>
            </w:r>
          </w:p>
          <w:p w:rsidR="00082EE3" w:rsidRDefault="00082EE3" w:rsidP="00D75C10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583131" w:rsidRDefault="00583131" w:rsidP="00D75C10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  <w:tr w:rsidR="00583131" w:rsidTr="00D75C10">
        <w:tc>
          <w:tcPr>
            <w:tcW w:w="9740" w:type="dxa"/>
          </w:tcPr>
          <w:p w:rsidR="00583131" w:rsidRPr="00962AFD" w:rsidRDefault="00583131" w:rsidP="00D52C27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  <w:r w:rsidRPr="00962AFD">
              <w:rPr>
                <w:rFonts w:ascii="Arial" w:hAnsi="Arial" w:cs="Arial"/>
                <w:b/>
                <w:color w:val="0F243E" w:themeColor="text2" w:themeShade="80"/>
              </w:rPr>
              <w:t xml:space="preserve">Proyección Social: </w:t>
            </w:r>
          </w:p>
          <w:p w:rsidR="00583131" w:rsidRDefault="00583131" w:rsidP="00D52C27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5018C5" w:rsidRPr="005018C5" w:rsidRDefault="00D52C27" w:rsidP="00D52C27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Identificar la </w:t>
            </w:r>
            <w:r w:rsidR="005018C5" w:rsidRPr="005018C5">
              <w:rPr>
                <w:rFonts w:ascii="Arial" w:hAnsi="Arial" w:cs="Arial"/>
                <w:color w:val="0F243E" w:themeColor="text2" w:themeShade="80"/>
              </w:rPr>
              <w:t xml:space="preserve">problemática industrial, 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donde el </w:t>
            </w:r>
            <w:r w:rsidR="005018C5" w:rsidRPr="005018C5">
              <w:rPr>
                <w:rFonts w:ascii="Arial" w:hAnsi="Arial" w:cs="Arial"/>
                <w:color w:val="0F243E" w:themeColor="text2" w:themeShade="80"/>
              </w:rPr>
              <w:t xml:space="preserve">estudiante manifieste sus inquietudes en relación con problemas regionales o globales de su interés, que quizás le motiven para hacer parte de la solución, generando alternativas como estudiante y posteriormente como profesional en el </w:t>
            </w:r>
            <w:r>
              <w:rPr>
                <w:rFonts w:ascii="Arial" w:hAnsi="Arial" w:cs="Arial"/>
                <w:color w:val="0F243E" w:themeColor="text2" w:themeShade="80"/>
              </w:rPr>
              <w:t>campo</w:t>
            </w:r>
            <w:r w:rsidR="005018C5" w:rsidRPr="005018C5">
              <w:rPr>
                <w:rFonts w:ascii="Arial" w:hAnsi="Arial" w:cs="Arial"/>
                <w:color w:val="0F243E" w:themeColor="text2" w:themeShade="80"/>
              </w:rPr>
              <w:t xml:space="preserve"> de la Ingeniería</w:t>
            </w:r>
            <w:r>
              <w:rPr>
                <w:rFonts w:ascii="Arial" w:hAnsi="Arial" w:cs="Arial"/>
                <w:color w:val="0F243E" w:themeColor="text2" w:themeShade="80"/>
              </w:rPr>
              <w:t>.</w:t>
            </w:r>
            <w:r w:rsidRPr="005018C5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583131" w:rsidRDefault="00583131" w:rsidP="00D52C27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5307D9">
        <w:trPr>
          <w:trHeight w:val="417"/>
        </w:trPr>
        <w:tc>
          <w:tcPr>
            <w:tcW w:w="9740" w:type="dxa"/>
          </w:tcPr>
          <w:p w:rsidR="00D52C27" w:rsidRDefault="00D52C27" w:rsidP="00D52C27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F243E" w:themeColor="text2" w:themeShade="80"/>
              </w:rPr>
            </w:pPr>
            <w:r w:rsidRPr="00D52C27">
              <w:rPr>
                <w:rFonts w:ascii="Arial" w:hAnsi="Arial" w:cs="Arial"/>
                <w:color w:val="0F243E" w:themeColor="text2" w:themeShade="80"/>
              </w:rPr>
              <w:t>Geometría analítica en el espacio, coordenadas y gráficas</w:t>
            </w:r>
          </w:p>
          <w:p w:rsidR="00D52C27" w:rsidRDefault="00D52C27" w:rsidP="00D52C27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Ecuaciones cuadráticas</w:t>
            </w:r>
          </w:p>
          <w:p w:rsidR="00D52C27" w:rsidRPr="00AA1D51" w:rsidRDefault="00D52C27" w:rsidP="00AA1D51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F243E" w:themeColor="text2" w:themeShade="80"/>
              </w:rPr>
            </w:pPr>
            <w:r w:rsidRPr="00D52C27">
              <w:rPr>
                <w:rFonts w:ascii="Arial" w:hAnsi="Arial" w:cs="Arial"/>
                <w:color w:val="0F243E" w:themeColor="text2" w:themeShade="80"/>
              </w:rPr>
              <w:t>Funciones vect</w:t>
            </w:r>
            <w:r w:rsidR="00AA1D51">
              <w:rPr>
                <w:rFonts w:ascii="Arial" w:hAnsi="Arial" w:cs="Arial"/>
                <w:color w:val="0F243E" w:themeColor="text2" w:themeShade="80"/>
              </w:rPr>
              <w:t xml:space="preserve">oriales, límites, continuidad, </w:t>
            </w:r>
            <w:r w:rsidRPr="00D52C27">
              <w:rPr>
                <w:rFonts w:ascii="Arial" w:hAnsi="Arial" w:cs="Arial"/>
                <w:color w:val="0F243E" w:themeColor="text2" w:themeShade="80"/>
              </w:rPr>
              <w:t>derivada</w:t>
            </w:r>
            <w:r w:rsidR="00AA1D51">
              <w:rPr>
                <w:rFonts w:ascii="Arial" w:hAnsi="Arial" w:cs="Arial"/>
                <w:color w:val="0F243E" w:themeColor="text2" w:themeShade="80"/>
              </w:rPr>
              <w:t xml:space="preserve"> e </w:t>
            </w:r>
            <w:r w:rsidRPr="00AA1D51">
              <w:rPr>
                <w:rFonts w:ascii="Arial" w:hAnsi="Arial" w:cs="Arial"/>
                <w:color w:val="0F243E" w:themeColor="text2" w:themeShade="80"/>
              </w:rPr>
              <w:t>Integral</w:t>
            </w:r>
          </w:p>
          <w:p w:rsidR="009D3B04" w:rsidRDefault="00D52C27" w:rsidP="00D52C27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F243E" w:themeColor="text2" w:themeShade="80"/>
              </w:rPr>
            </w:pPr>
            <w:r w:rsidRPr="00D52C27">
              <w:rPr>
                <w:rFonts w:ascii="Arial" w:hAnsi="Arial" w:cs="Arial"/>
                <w:color w:val="0F243E" w:themeColor="text2" w:themeShade="80"/>
              </w:rPr>
              <w:t>Funciones de más de una variable. Definiciones básicas</w:t>
            </w:r>
          </w:p>
          <w:p w:rsidR="007B2DF2" w:rsidRPr="007B2DF2" w:rsidRDefault="007B2DF2" w:rsidP="007B2DF2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F243E" w:themeColor="text2" w:themeShade="80"/>
              </w:rPr>
            </w:pPr>
            <w:r w:rsidRPr="007B2DF2">
              <w:rPr>
                <w:rFonts w:ascii="Arial" w:hAnsi="Arial" w:cs="Arial"/>
                <w:color w:val="0F243E" w:themeColor="text2" w:themeShade="80"/>
              </w:rPr>
              <w:lastRenderedPageBreak/>
              <w:t>Derivada parcial. Derivadas de orden superior</w:t>
            </w:r>
          </w:p>
          <w:p w:rsidR="007B2DF2" w:rsidRPr="007B2DF2" w:rsidRDefault="007B2DF2" w:rsidP="007B2DF2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F243E" w:themeColor="text2" w:themeShade="80"/>
              </w:rPr>
            </w:pPr>
            <w:r w:rsidRPr="007B2DF2">
              <w:rPr>
                <w:rFonts w:ascii="Arial" w:hAnsi="Arial" w:cs="Arial"/>
                <w:color w:val="0F243E" w:themeColor="text2" w:themeShade="80"/>
              </w:rPr>
              <w:t>Diferencial exacta. Regla de la cadena</w:t>
            </w:r>
          </w:p>
          <w:p w:rsidR="007B2DF2" w:rsidRPr="007B2DF2" w:rsidRDefault="007B2DF2" w:rsidP="007B2DF2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F243E" w:themeColor="text2" w:themeShade="80"/>
              </w:rPr>
            </w:pPr>
            <w:r w:rsidRPr="007B2DF2">
              <w:rPr>
                <w:rFonts w:ascii="Arial" w:hAnsi="Arial" w:cs="Arial"/>
                <w:color w:val="0F243E" w:themeColor="text2" w:themeShade="80"/>
              </w:rPr>
              <w:t>Gradiente. Derivada direccional</w:t>
            </w:r>
          </w:p>
          <w:p w:rsidR="007B2DF2" w:rsidRPr="007B2DF2" w:rsidRDefault="007B2DF2" w:rsidP="007B2DF2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F243E" w:themeColor="text2" w:themeShade="80"/>
              </w:rPr>
            </w:pPr>
            <w:r w:rsidRPr="007B2DF2">
              <w:rPr>
                <w:rFonts w:ascii="Arial" w:hAnsi="Arial" w:cs="Arial"/>
                <w:color w:val="0F243E" w:themeColor="text2" w:themeShade="80"/>
              </w:rPr>
              <w:t>Extremos</w:t>
            </w:r>
          </w:p>
          <w:p w:rsidR="007B2DF2" w:rsidRPr="007B2DF2" w:rsidRDefault="007B2DF2" w:rsidP="007B2DF2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F243E" w:themeColor="text2" w:themeShade="80"/>
              </w:rPr>
            </w:pPr>
            <w:r w:rsidRPr="007B2DF2">
              <w:rPr>
                <w:rFonts w:ascii="Arial" w:hAnsi="Arial" w:cs="Arial"/>
                <w:color w:val="0F243E" w:themeColor="text2" w:themeShade="80"/>
              </w:rPr>
              <w:t xml:space="preserve">Multiplicadores de </w:t>
            </w:r>
            <w:proofErr w:type="spellStart"/>
            <w:r w:rsidRPr="007B2DF2">
              <w:rPr>
                <w:rFonts w:ascii="Arial" w:hAnsi="Arial" w:cs="Arial"/>
                <w:color w:val="0F243E" w:themeColor="text2" w:themeShade="80"/>
              </w:rPr>
              <w:t>Lagrange</w:t>
            </w:r>
            <w:proofErr w:type="spellEnd"/>
          </w:p>
          <w:p w:rsidR="007B2DF2" w:rsidRPr="007B2DF2" w:rsidRDefault="007B2DF2" w:rsidP="007B2DF2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F243E" w:themeColor="text2" w:themeShade="80"/>
              </w:rPr>
            </w:pPr>
            <w:r w:rsidRPr="007B2DF2">
              <w:rPr>
                <w:rFonts w:ascii="Arial" w:hAnsi="Arial" w:cs="Arial"/>
                <w:color w:val="0F243E" w:themeColor="text2" w:themeShade="80"/>
              </w:rPr>
              <w:t>Integrales múltiples. Integrales dobles</w:t>
            </w:r>
          </w:p>
          <w:p w:rsidR="007B2DF2" w:rsidRPr="007B2DF2" w:rsidRDefault="007B2DF2" w:rsidP="007B2DF2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F243E" w:themeColor="text2" w:themeShade="80"/>
              </w:rPr>
            </w:pPr>
            <w:r w:rsidRPr="007B2DF2">
              <w:rPr>
                <w:rFonts w:ascii="Arial" w:hAnsi="Arial" w:cs="Arial"/>
                <w:color w:val="0F243E" w:themeColor="text2" w:themeShade="80"/>
              </w:rPr>
              <w:t>Integrales iteradas. Áreas. Volúmenes</w:t>
            </w:r>
          </w:p>
          <w:p w:rsidR="007B2DF2" w:rsidRPr="007B2DF2" w:rsidRDefault="007B2DF2" w:rsidP="007B2DF2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F243E" w:themeColor="text2" w:themeShade="80"/>
              </w:rPr>
            </w:pPr>
            <w:r w:rsidRPr="007B2DF2">
              <w:rPr>
                <w:rFonts w:ascii="Arial" w:hAnsi="Arial" w:cs="Arial"/>
                <w:color w:val="0F243E" w:themeColor="text2" w:themeShade="80"/>
              </w:rPr>
              <w:t>Integrales triples. Coordenadas cilíndricas. Coordenadas esféricas</w:t>
            </w:r>
          </w:p>
          <w:p w:rsidR="007B2DF2" w:rsidRPr="007B2DF2" w:rsidRDefault="007B2DF2" w:rsidP="007B2DF2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F243E" w:themeColor="text2" w:themeShade="80"/>
              </w:rPr>
            </w:pPr>
            <w:r w:rsidRPr="007B2DF2">
              <w:rPr>
                <w:rFonts w:ascii="Arial" w:hAnsi="Arial" w:cs="Arial"/>
                <w:color w:val="0F243E" w:themeColor="text2" w:themeShade="80"/>
              </w:rPr>
              <w:t>Integral de línea</w:t>
            </w:r>
          </w:p>
          <w:p w:rsidR="005307D9" w:rsidRPr="007B2DF2" w:rsidRDefault="007B2DF2" w:rsidP="005307D9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color w:val="0F243E" w:themeColor="text2" w:themeShade="80"/>
              </w:rPr>
            </w:pPr>
            <w:r w:rsidRPr="007B2DF2">
              <w:rPr>
                <w:rFonts w:ascii="Arial" w:hAnsi="Arial" w:cs="Arial"/>
                <w:color w:val="0F243E" w:themeColor="text2" w:themeShade="80"/>
              </w:rPr>
              <w:t xml:space="preserve">Campos vectoriales. Divergencia y rotacional. Teoremas de Green, de </w:t>
            </w:r>
            <w:proofErr w:type="spellStart"/>
            <w:r w:rsidRPr="007B2DF2">
              <w:rPr>
                <w:rFonts w:ascii="Arial" w:hAnsi="Arial" w:cs="Arial"/>
                <w:color w:val="0F243E" w:themeColor="text2" w:themeShade="80"/>
              </w:rPr>
              <w:t>Stokest</w:t>
            </w:r>
            <w:proofErr w:type="spellEnd"/>
            <w:r w:rsidRPr="007B2DF2">
              <w:rPr>
                <w:rFonts w:ascii="Arial" w:hAnsi="Arial" w:cs="Arial"/>
                <w:color w:val="0F243E" w:themeColor="text2" w:themeShade="80"/>
              </w:rPr>
              <w:t xml:space="preserve"> y de divergencia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Tr="00E525ED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E525ED">
        <w:tc>
          <w:tcPr>
            <w:tcW w:w="9740" w:type="dxa"/>
          </w:tcPr>
          <w:p w:rsidR="005307D9" w:rsidRDefault="005307D9" w:rsidP="00E525ED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7B2DF2" w:rsidRDefault="007B2DF2" w:rsidP="00E525ED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F243E" w:themeColor="text2" w:themeShade="80"/>
              </w:rPr>
            </w:pPr>
            <w:r w:rsidRPr="007B2DF2">
              <w:rPr>
                <w:rFonts w:ascii="Arial" w:hAnsi="Arial" w:cs="Arial"/>
                <w:color w:val="0F243E" w:themeColor="text2" w:themeShade="80"/>
              </w:rPr>
              <w:t>Funciones vectoriales</w:t>
            </w:r>
          </w:p>
          <w:p w:rsidR="007B2DF2" w:rsidRDefault="007B2DF2" w:rsidP="00E525ED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F243E" w:themeColor="text2" w:themeShade="80"/>
              </w:rPr>
            </w:pPr>
            <w:r w:rsidRPr="007B2DF2">
              <w:rPr>
                <w:rFonts w:ascii="Arial" w:hAnsi="Arial" w:cs="Arial"/>
                <w:color w:val="0F243E" w:themeColor="text2" w:themeShade="80"/>
              </w:rPr>
              <w:t>Funciones en varias variables</w:t>
            </w:r>
          </w:p>
          <w:p w:rsidR="007B2DF2" w:rsidRDefault="007B2DF2" w:rsidP="00E525ED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F243E" w:themeColor="text2" w:themeShade="80"/>
              </w:rPr>
            </w:pPr>
            <w:r w:rsidRPr="007B2DF2">
              <w:rPr>
                <w:rFonts w:ascii="Arial" w:hAnsi="Arial" w:cs="Arial"/>
                <w:color w:val="0F243E" w:themeColor="text2" w:themeShade="80"/>
              </w:rPr>
              <w:t>Derivadas parciales</w:t>
            </w:r>
          </w:p>
          <w:p w:rsidR="007B2DF2" w:rsidRPr="007B2DF2" w:rsidRDefault="007B2DF2" w:rsidP="00E525ED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F243E" w:themeColor="text2" w:themeShade="80"/>
              </w:rPr>
            </w:pPr>
            <w:r w:rsidRPr="007B2DF2">
              <w:rPr>
                <w:rFonts w:ascii="Arial" w:hAnsi="Arial" w:cs="Arial"/>
                <w:color w:val="0F243E" w:themeColor="text2" w:themeShade="80"/>
              </w:rPr>
              <w:t>Integrales múltiples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FE7D42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F600FF" w:rsidP="00FE7D42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El desarrollo de la asignatura se hará a partir del planteamiento de problemas de aplicación, orientados hacia su perfil profesional que potencialice el desarrollo del pensamiento crítico, creativo y ético en pro del fortalecimiento de la base conceptual del ingeniero.</w:t>
            </w:r>
          </w:p>
          <w:p w:rsidR="00F600FF" w:rsidRDefault="00F600FF" w:rsidP="00FE7D42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F600FF" w:rsidRDefault="00F600FF" w:rsidP="00FE7D42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Se incluyen clases magistrales para enseña</w:t>
            </w:r>
            <w:r w:rsidR="00AA1D51">
              <w:rPr>
                <w:rFonts w:ascii="Arial" w:hAnsi="Arial" w:cs="Arial"/>
                <w:color w:val="0F243E" w:themeColor="text2" w:themeShade="80"/>
              </w:rPr>
              <w:t>r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y construir conceptos afines en la solución de los problemas, éstas se apoyan en consultas previas, elaboración de </w:t>
            </w:r>
            <w:proofErr w:type="spellStart"/>
            <w:r>
              <w:rPr>
                <w:rFonts w:ascii="Arial" w:hAnsi="Arial" w:cs="Arial"/>
                <w:color w:val="0F243E" w:themeColor="text2" w:themeShade="80"/>
              </w:rPr>
              <w:t>mentefactos</w:t>
            </w:r>
            <w:proofErr w:type="spellEnd"/>
            <w:r>
              <w:rPr>
                <w:rFonts w:ascii="Arial" w:hAnsi="Arial" w:cs="Arial"/>
                <w:color w:val="0F243E" w:themeColor="text2" w:themeShade="80"/>
              </w:rPr>
              <w:t xml:space="preserve"> y mapas conceptuales, guías, talleres y actividades </w:t>
            </w:r>
            <w:proofErr w:type="spellStart"/>
            <w:r>
              <w:rPr>
                <w:rFonts w:ascii="Arial" w:hAnsi="Arial" w:cs="Arial"/>
                <w:color w:val="0F243E" w:themeColor="text2" w:themeShade="80"/>
              </w:rPr>
              <w:t>extraclase</w:t>
            </w:r>
            <w:proofErr w:type="spellEnd"/>
            <w:r>
              <w:rPr>
                <w:rFonts w:ascii="Arial" w:hAnsi="Arial" w:cs="Arial"/>
                <w:color w:val="0F243E" w:themeColor="text2" w:themeShade="80"/>
              </w:rPr>
              <w:t>.</w:t>
            </w:r>
          </w:p>
          <w:p w:rsidR="00F600FF" w:rsidRDefault="00F600FF" w:rsidP="00FE7D42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BF673E" w:rsidRDefault="00BF673E" w:rsidP="00FE7D42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Así mismo, se tendrá en cuenta el uso del portafolio como herramienta de enseñanza, aprendizaje y evaluación que compila las producciones de diferente índole por parte del estudiante, permitiendo juzgar competencias adquiridas en la asignatura.</w:t>
            </w:r>
          </w:p>
          <w:p w:rsidR="00BF673E" w:rsidRDefault="00BF673E" w:rsidP="00FE7D42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BF673E" w:rsidRDefault="00BF673E" w:rsidP="00FE7D42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En apoyo, a las actividades planteadas y como alternativa a la solución de posibles dificultades que se le puedan presentar al estudiante en el desarrollo y comprensión de las mismas, se cuenta con el acompañamiento docente a través de tutorías.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lastRenderedPageBreak/>
              <w:t>EVALUACIÓN: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CD0C54" w:rsidRPr="00CD0C54" w:rsidRDefault="00CD0C54" w:rsidP="00CD0C54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D0C54">
              <w:rPr>
                <w:rFonts w:ascii="Arial" w:hAnsi="Arial" w:cs="Arial"/>
                <w:b/>
                <w:color w:val="0F243E" w:themeColor="text2" w:themeShade="80"/>
              </w:rPr>
              <w:t>Criterios</w:t>
            </w:r>
          </w:p>
          <w:p w:rsidR="00CD0C54" w:rsidRPr="00CD0C54" w:rsidRDefault="00CD0C54" w:rsidP="00CD0C54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CD0C54" w:rsidRPr="00CD0C54" w:rsidRDefault="00CD0C54" w:rsidP="00CD0C54">
            <w:pPr>
              <w:rPr>
                <w:rFonts w:ascii="Arial" w:hAnsi="Arial" w:cs="Arial"/>
                <w:color w:val="0F243E" w:themeColor="text2" w:themeShade="80"/>
              </w:rPr>
            </w:pPr>
            <w:r w:rsidRPr="00CD0C54">
              <w:rPr>
                <w:rFonts w:ascii="Arial" w:hAnsi="Arial" w:cs="Arial"/>
                <w:color w:val="0F243E" w:themeColor="text2" w:themeShade="80"/>
              </w:rPr>
              <w:t>Expresa ideas y conceptos mediante representaciones gráficas, algebraicas, numéricas y verbales, considerando el lenguaje apropiado de las matemáticas.</w:t>
            </w:r>
          </w:p>
          <w:p w:rsidR="00CD0C54" w:rsidRPr="00CD0C54" w:rsidRDefault="00CD0C54" w:rsidP="00CD0C54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CD0C54" w:rsidRPr="00CD0C54" w:rsidRDefault="00CD0C54" w:rsidP="00CD0C54">
            <w:pPr>
              <w:rPr>
                <w:rFonts w:ascii="Arial" w:hAnsi="Arial" w:cs="Arial"/>
                <w:color w:val="0F243E" w:themeColor="text2" w:themeShade="80"/>
              </w:rPr>
            </w:pPr>
            <w:r w:rsidRPr="00CD0C54">
              <w:rPr>
                <w:rFonts w:ascii="Arial" w:hAnsi="Arial" w:cs="Arial"/>
                <w:color w:val="0F243E" w:themeColor="text2" w:themeShade="80"/>
              </w:rPr>
              <w:t xml:space="preserve">Identifica los diferentes tipos de funciones 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en varias variables </w:t>
            </w:r>
            <w:r w:rsidRPr="00CD0C54">
              <w:rPr>
                <w:rFonts w:ascii="Arial" w:hAnsi="Arial" w:cs="Arial"/>
                <w:color w:val="0F243E" w:themeColor="text2" w:themeShade="80"/>
              </w:rPr>
              <w:t xml:space="preserve">de manera gráfica y algebraica en donde establece relaciones </w:t>
            </w:r>
            <w:r>
              <w:rPr>
                <w:rFonts w:ascii="Arial" w:hAnsi="Arial" w:cs="Arial"/>
                <w:color w:val="0F243E" w:themeColor="text2" w:themeShade="80"/>
              </w:rPr>
              <w:t>con su programa de ingeniería</w:t>
            </w:r>
            <w:r w:rsidRPr="00CD0C54">
              <w:rPr>
                <w:rFonts w:ascii="Arial" w:hAnsi="Arial" w:cs="Arial"/>
                <w:color w:val="0F243E" w:themeColor="text2" w:themeShade="80"/>
              </w:rPr>
              <w:t>.</w:t>
            </w:r>
          </w:p>
          <w:p w:rsidR="00CD0C54" w:rsidRPr="00CD0C54" w:rsidRDefault="00CD0C54" w:rsidP="00CD0C54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CD0C54" w:rsidRPr="00CD0C54" w:rsidRDefault="00CD0C54" w:rsidP="00CD0C54">
            <w:pPr>
              <w:rPr>
                <w:rFonts w:ascii="Arial" w:hAnsi="Arial" w:cs="Arial"/>
                <w:color w:val="0F243E" w:themeColor="text2" w:themeShade="80"/>
              </w:rPr>
            </w:pPr>
            <w:r w:rsidRPr="00CD0C54">
              <w:rPr>
                <w:rFonts w:ascii="Arial" w:hAnsi="Arial" w:cs="Arial"/>
                <w:color w:val="0F243E" w:themeColor="text2" w:themeShade="80"/>
              </w:rPr>
              <w:t>Trabaja de manera responsable, crítica y creativa con el fin de generar aportes a su propio proceso formativo.</w:t>
            </w:r>
          </w:p>
          <w:p w:rsidR="00CD0C54" w:rsidRPr="00CD0C54" w:rsidRDefault="00CD0C54" w:rsidP="00CD0C54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CD0C54" w:rsidRPr="00CD0C54" w:rsidRDefault="00CD0C54" w:rsidP="00CD0C54">
            <w:pPr>
              <w:rPr>
                <w:rFonts w:ascii="Arial" w:hAnsi="Arial" w:cs="Arial"/>
                <w:color w:val="0F243E" w:themeColor="text2" w:themeShade="80"/>
              </w:rPr>
            </w:pPr>
            <w:r w:rsidRPr="00CD0C54">
              <w:rPr>
                <w:rFonts w:ascii="Arial" w:hAnsi="Arial" w:cs="Arial"/>
                <w:color w:val="0F243E" w:themeColor="text2" w:themeShade="80"/>
              </w:rPr>
              <w:t>En el transcurso del semestre, se aplicaran instrumentos de evaluación, que serán previamente concertados con el estudiante, en los que se evidencia su proceso de aprendizaje.</w:t>
            </w:r>
          </w:p>
          <w:p w:rsidR="00CD0C54" w:rsidRPr="00CD0C54" w:rsidRDefault="00CD0C54" w:rsidP="00CD0C54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CD0C54" w:rsidRPr="00CD0C54" w:rsidRDefault="00CD0C54" w:rsidP="00CD0C54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D0C54">
              <w:rPr>
                <w:rFonts w:ascii="Arial" w:hAnsi="Arial" w:cs="Arial"/>
                <w:b/>
                <w:color w:val="0F243E" w:themeColor="text2" w:themeShade="80"/>
              </w:rPr>
              <w:t>Evidencias</w:t>
            </w:r>
          </w:p>
          <w:p w:rsidR="00CD0C54" w:rsidRPr="00CD0C54" w:rsidRDefault="00CD0C54" w:rsidP="00CD0C54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CD0C54" w:rsidRPr="00CD0C54" w:rsidRDefault="00CD0C54" w:rsidP="00CD0C54">
            <w:pPr>
              <w:rPr>
                <w:rFonts w:ascii="Arial" w:hAnsi="Arial" w:cs="Arial"/>
                <w:color w:val="0F243E" w:themeColor="text2" w:themeShade="80"/>
              </w:rPr>
            </w:pPr>
            <w:r w:rsidRPr="00CD0C54">
              <w:rPr>
                <w:rFonts w:ascii="Arial" w:hAnsi="Arial" w:cs="Arial"/>
                <w:color w:val="0F243E" w:themeColor="text2" w:themeShade="80"/>
              </w:rPr>
              <w:t>Portafolio con los soportes del pr</w:t>
            </w:r>
            <w:r>
              <w:rPr>
                <w:rFonts w:ascii="Arial" w:hAnsi="Arial" w:cs="Arial"/>
                <w:color w:val="0F243E" w:themeColor="text2" w:themeShade="80"/>
              </w:rPr>
              <w:t>oyecto</w:t>
            </w:r>
            <w:r w:rsidRPr="00CD0C54">
              <w:rPr>
                <w:rFonts w:ascii="Arial" w:hAnsi="Arial" w:cs="Arial"/>
                <w:color w:val="0F243E" w:themeColor="text2" w:themeShade="80"/>
              </w:rPr>
              <w:t>.</w:t>
            </w:r>
          </w:p>
          <w:p w:rsidR="00CD0C54" w:rsidRPr="00CD0C54" w:rsidRDefault="00CD0C54" w:rsidP="00CD0C54">
            <w:pPr>
              <w:rPr>
                <w:rFonts w:ascii="Arial" w:hAnsi="Arial" w:cs="Arial"/>
                <w:color w:val="0F243E" w:themeColor="text2" w:themeShade="80"/>
              </w:rPr>
            </w:pPr>
            <w:r w:rsidRPr="00CD0C54">
              <w:rPr>
                <w:rFonts w:ascii="Arial" w:hAnsi="Arial" w:cs="Arial"/>
                <w:color w:val="0F243E" w:themeColor="text2" w:themeShade="80"/>
              </w:rPr>
              <w:t>Mapa mental que evidencie el análisis de funciones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vectoriales y en varias variables.</w:t>
            </w:r>
          </w:p>
          <w:p w:rsidR="00CD0C54" w:rsidRPr="00CD0C54" w:rsidRDefault="00CD0C54" w:rsidP="00CD0C54">
            <w:pPr>
              <w:rPr>
                <w:rFonts w:ascii="Arial" w:hAnsi="Arial" w:cs="Arial"/>
                <w:color w:val="0F243E" w:themeColor="text2" w:themeShade="80"/>
              </w:rPr>
            </w:pPr>
            <w:r w:rsidRPr="00CD0C54">
              <w:rPr>
                <w:rFonts w:ascii="Arial" w:hAnsi="Arial" w:cs="Arial"/>
                <w:color w:val="0F243E" w:themeColor="text2" w:themeShade="80"/>
              </w:rPr>
              <w:t>Sustentación oral de los resultados obtenidos en el desarrollo del proyecto.</w:t>
            </w:r>
          </w:p>
          <w:p w:rsidR="00CD0C54" w:rsidRPr="00CD0C54" w:rsidRDefault="00CD0C54" w:rsidP="00CD0C54">
            <w:pPr>
              <w:rPr>
                <w:rFonts w:ascii="Arial" w:hAnsi="Arial" w:cs="Arial"/>
                <w:color w:val="0F243E" w:themeColor="text2" w:themeShade="80"/>
              </w:rPr>
            </w:pPr>
            <w:r w:rsidRPr="00CD0C54">
              <w:rPr>
                <w:rFonts w:ascii="Arial" w:hAnsi="Arial" w:cs="Arial"/>
                <w:color w:val="0F243E" w:themeColor="text2" w:themeShade="80"/>
              </w:rPr>
              <w:t>Talleres para afianzar los conceptos de función, límite y derivada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en varias variables</w:t>
            </w:r>
            <w:r w:rsidRPr="00CD0C54">
              <w:rPr>
                <w:rFonts w:ascii="Arial" w:hAnsi="Arial" w:cs="Arial"/>
                <w:color w:val="0F243E" w:themeColor="text2" w:themeShade="80"/>
              </w:rPr>
              <w:t>.</w:t>
            </w:r>
          </w:p>
          <w:p w:rsidR="009D3B04" w:rsidRDefault="00CD0C54" w:rsidP="00CD0C54">
            <w:pPr>
              <w:rPr>
                <w:rFonts w:ascii="Arial" w:hAnsi="Arial" w:cs="Arial"/>
                <w:color w:val="0F243E" w:themeColor="text2" w:themeShade="80"/>
              </w:rPr>
            </w:pPr>
            <w:r w:rsidRPr="00CD0C54">
              <w:rPr>
                <w:rFonts w:ascii="Arial" w:hAnsi="Arial" w:cs="Arial"/>
                <w:color w:val="0F243E" w:themeColor="text2" w:themeShade="80"/>
              </w:rPr>
              <w:t>Evaluación escrita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CC21F3">
        <w:tc>
          <w:tcPr>
            <w:tcW w:w="9740" w:type="dxa"/>
          </w:tcPr>
          <w:p w:rsidR="00A84631" w:rsidRDefault="00A84631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7F40E6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A84631" w:rsidRDefault="00226C4E" w:rsidP="00A84631">
            <w:pPr>
              <w:rPr>
                <w:rFonts w:ascii="Arial" w:hAnsi="Arial" w:cs="Arial"/>
                <w:color w:val="0F243E" w:themeColor="text2" w:themeShade="80"/>
              </w:rPr>
            </w:pPr>
            <w:r w:rsidRPr="00226C4E">
              <w:rPr>
                <w:rFonts w:ascii="Arial" w:hAnsi="Arial" w:cs="Arial"/>
                <w:color w:val="0F243E" w:themeColor="text2" w:themeShade="80"/>
              </w:rPr>
              <w:t xml:space="preserve">Stewart, J. (2010). Cálculo de varias variables: conceptos y contextos. E. F. López, &amp; M. R. Bernal (Eds.). </w:t>
            </w:r>
            <w:proofErr w:type="spellStart"/>
            <w:r w:rsidRPr="00226C4E">
              <w:rPr>
                <w:rFonts w:ascii="Arial" w:hAnsi="Arial" w:cs="Arial"/>
                <w:color w:val="0F243E" w:themeColor="text2" w:themeShade="80"/>
              </w:rPr>
              <w:t>Cengage</w:t>
            </w:r>
            <w:proofErr w:type="spellEnd"/>
            <w:r w:rsidRPr="00226C4E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proofErr w:type="spellStart"/>
            <w:r w:rsidRPr="00226C4E">
              <w:rPr>
                <w:rFonts w:ascii="Arial" w:hAnsi="Arial" w:cs="Arial"/>
                <w:color w:val="0F243E" w:themeColor="text2" w:themeShade="80"/>
              </w:rPr>
              <w:t>Learning</w:t>
            </w:r>
            <w:proofErr w:type="spellEnd"/>
            <w:r w:rsidRPr="00226C4E">
              <w:rPr>
                <w:rFonts w:ascii="Arial" w:hAnsi="Arial" w:cs="Arial"/>
                <w:color w:val="0F243E" w:themeColor="text2" w:themeShade="80"/>
              </w:rPr>
              <w:t>.</w:t>
            </w:r>
          </w:p>
          <w:p w:rsidR="00226C4E" w:rsidRPr="00A84631" w:rsidRDefault="00226C4E" w:rsidP="00A84631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A84631" w:rsidRPr="00A84631" w:rsidRDefault="00226C4E" w:rsidP="00A84631">
            <w:pPr>
              <w:rPr>
                <w:rFonts w:ascii="Arial" w:hAnsi="Arial" w:cs="Arial"/>
                <w:color w:val="0F243E" w:themeColor="text2" w:themeShade="80"/>
              </w:rPr>
            </w:pPr>
            <w:proofErr w:type="spellStart"/>
            <w:r w:rsidRPr="00226C4E">
              <w:rPr>
                <w:rFonts w:ascii="Arial" w:hAnsi="Arial" w:cs="Arial"/>
                <w:color w:val="0F243E" w:themeColor="text2" w:themeShade="80"/>
              </w:rPr>
              <w:t>Leithold</w:t>
            </w:r>
            <w:proofErr w:type="spellEnd"/>
            <w:r w:rsidRPr="00226C4E">
              <w:rPr>
                <w:rFonts w:ascii="Arial" w:hAnsi="Arial" w:cs="Arial"/>
                <w:color w:val="0F243E" w:themeColor="text2" w:themeShade="80"/>
              </w:rPr>
              <w:t xml:space="preserve">, L. (1986). El cálculo con geometría analítica. </w:t>
            </w:r>
            <w:proofErr w:type="spellStart"/>
            <w:r w:rsidRPr="00226C4E">
              <w:rPr>
                <w:rFonts w:ascii="Arial" w:hAnsi="Arial" w:cs="Arial"/>
                <w:color w:val="0F243E" w:themeColor="text2" w:themeShade="80"/>
              </w:rPr>
              <w:t>Harla</w:t>
            </w:r>
            <w:proofErr w:type="spellEnd"/>
            <w:r w:rsidRPr="00226C4E">
              <w:rPr>
                <w:rFonts w:ascii="Arial" w:hAnsi="Arial" w:cs="Arial"/>
                <w:color w:val="0F243E" w:themeColor="text2" w:themeShade="80"/>
              </w:rPr>
              <w:t>.</w:t>
            </w:r>
            <w:r w:rsidR="00A84631" w:rsidRPr="00A84631">
              <w:rPr>
                <w:rFonts w:ascii="Arial" w:hAnsi="Arial" w:cs="Arial"/>
                <w:color w:val="0F243E" w:themeColor="text2" w:themeShade="80"/>
              </w:rPr>
              <w:tab/>
            </w:r>
          </w:p>
          <w:p w:rsidR="00A84631" w:rsidRPr="00A84631" w:rsidRDefault="00A84631" w:rsidP="00A84631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A84631" w:rsidRDefault="00226C4E" w:rsidP="00A84631">
            <w:pPr>
              <w:rPr>
                <w:rFonts w:ascii="Arial" w:hAnsi="Arial" w:cs="Arial"/>
                <w:color w:val="0F243E" w:themeColor="text2" w:themeShade="80"/>
              </w:rPr>
            </w:pPr>
            <w:r w:rsidRPr="00226C4E">
              <w:rPr>
                <w:rFonts w:ascii="Arial" w:hAnsi="Arial" w:cs="Arial"/>
                <w:color w:val="0F243E" w:themeColor="text2" w:themeShade="80"/>
              </w:rPr>
              <w:t xml:space="preserve">Thomas, G. (2006). Cálculo en varias variables. </w:t>
            </w:r>
            <w:proofErr w:type="spellStart"/>
            <w:r>
              <w:rPr>
                <w:rFonts w:ascii="Arial" w:hAnsi="Arial" w:cs="Arial"/>
                <w:color w:val="0F243E" w:themeColor="text2" w:themeShade="80"/>
              </w:rPr>
              <w:t>Décimasegunda</w:t>
            </w:r>
            <w:proofErr w:type="spellEnd"/>
            <w:r w:rsidRPr="00226C4E">
              <w:rPr>
                <w:rFonts w:ascii="Arial" w:hAnsi="Arial" w:cs="Arial"/>
                <w:color w:val="0F243E" w:themeColor="text2" w:themeShade="80"/>
              </w:rPr>
              <w:t xml:space="preserve"> edición.</w:t>
            </w:r>
          </w:p>
          <w:p w:rsidR="00226C4E" w:rsidRPr="00A84631" w:rsidRDefault="00226C4E" w:rsidP="00A84631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A84631" w:rsidRPr="00A84631" w:rsidRDefault="00A84631" w:rsidP="00A84631">
            <w:pPr>
              <w:rPr>
                <w:rFonts w:ascii="Arial" w:hAnsi="Arial" w:cs="Arial"/>
                <w:color w:val="0F243E" w:themeColor="text2" w:themeShade="80"/>
              </w:rPr>
            </w:pPr>
            <w:proofErr w:type="spellStart"/>
            <w:r w:rsidRPr="00421761">
              <w:rPr>
                <w:rFonts w:ascii="Arial" w:hAnsi="Arial" w:cs="Arial"/>
                <w:color w:val="0F243E" w:themeColor="text2" w:themeShade="80"/>
                <w:lang w:val="es-CO"/>
              </w:rPr>
              <w:t>Larson</w:t>
            </w:r>
            <w:proofErr w:type="spellEnd"/>
            <w:r w:rsidRPr="00421761">
              <w:rPr>
                <w:rFonts w:ascii="Arial" w:hAnsi="Arial" w:cs="Arial"/>
                <w:color w:val="0F243E" w:themeColor="text2" w:themeShade="80"/>
                <w:lang w:val="es-CO"/>
              </w:rPr>
              <w:t xml:space="preserve">, R., </w:t>
            </w:r>
            <w:proofErr w:type="spellStart"/>
            <w:r w:rsidRPr="00421761">
              <w:rPr>
                <w:rFonts w:ascii="Arial" w:hAnsi="Arial" w:cs="Arial"/>
                <w:color w:val="0F243E" w:themeColor="text2" w:themeShade="80"/>
                <w:lang w:val="es-CO"/>
              </w:rPr>
              <w:t>Hostetler</w:t>
            </w:r>
            <w:proofErr w:type="spellEnd"/>
            <w:r w:rsidRPr="00421761">
              <w:rPr>
                <w:rFonts w:ascii="Arial" w:hAnsi="Arial" w:cs="Arial"/>
                <w:color w:val="0F243E" w:themeColor="text2" w:themeShade="80"/>
                <w:lang w:val="es-CO"/>
              </w:rPr>
              <w:t xml:space="preserve">, R. P., &amp; Edwards, B. H. (2006). </w:t>
            </w:r>
            <w:r w:rsidRPr="00A84631">
              <w:rPr>
                <w:rFonts w:ascii="Arial" w:hAnsi="Arial" w:cs="Arial"/>
                <w:color w:val="0F243E" w:themeColor="text2" w:themeShade="80"/>
              </w:rPr>
              <w:t>Cálculo de varias variables II.</w:t>
            </w:r>
          </w:p>
          <w:p w:rsidR="00A84631" w:rsidRPr="007F40E6" w:rsidRDefault="00A84631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 xml:space="preserve">MEDIOS Y RECURSOS 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226C4E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lastRenderedPageBreak/>
              <w:t>SOFTWARE /AULAS VIRTUALES / ESPACIOS ELECTRÓNICOS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A84631" w:rsidRDefault="00A84631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DERIVE.5.0</w:t>
            </w:r>
            <w:r>
              <w:rPr>
                <w:rFonts w:ascii="Arial" w:hAnsi="Arial" w:cs="Arial"/>
                <w:color w:val="0F243E" w:themeColor="text2" w:themeShade="80"/>
              </w:rPr>
              <w:tab/>
            </w:r>
          </w:p>
          <w:p w:rsidR="00A84631" w:rsidRPr="00421761" w:rsidRDefault="00A84631" w:rsidP="00CC21F3">
            <w:pPr>
              <w:rPr>
                <w:rFonts w:ascii="Arial" w:hAnsi="Arial" w:cs="Arial"/>
                <w:color w:val="0F243E" w:themeColor="text2" w:themeShade="80"/>
                <w:lang w:val="en-US"/>
              </w:rPr>
            </w:pPr>
            <w:r w:rsidRPr="00421761">
              <w:rPr>
                <w:rFonts w:ascii="Arial" w:hAnsi="Arial" w:cs="Arial"/>
                <w:color w:val="0F243E" w:themeColor="text2" w:themeShade="80"/>
                <w:lang w:val="en-US"/>
              </w:rPr>
              <w:t>MATLAB</w:t>
            </w:r>
          </w:p>
          <w:p w:rsidR="004D1399" w:rsidRPr="00421761" w:rsidRDefault="004D1399" w:rsidP="00CC21F3">
            <w:pPr>
              <w:rPr>
                <w:rFonts w:ascii="Arial" w:hAnsi="Arial" w:cs="Arial"/>
                <w:color w:val="0F243E" w:themeColor="text2" w:themeShade="80"/>
                <w:lang w:val="en-US"/>
              </w:rPr>
            </w:pPr>
            <w:r w:rsidRPr="00421761">
              <w:rPr>
                <w:rFonts w:ascii="Arial" w:hAnsi="Arial" w:cs="Arial"/>
                <w:color w:val="0F243E" w:themeColor="text2" w:themeShade="80"/>
                <w:lang w:val="en-US"/>
              </w:rPr>
              <w:t>Mathematica</w:t>
            </w:r>
          </w:p>
          <w:p w:rsidR="00421761" w:rsidRPr="00421761" w:rsidRDefault="004D1399" w:rsidP="00CC21F3">
            <w:pPr>
              <w:rPr>
                <w:rFonts w:ascii="Arial" w:hAnsi="Arial" w:cs="Arial"/>
                <w:color w:val="0F243E" w:themeColor="text2" w:themeShade="80"/>
                <w:lang w:val="en-US"/>
              </w:rPr>
            </w:pPr>
            <w:proofErr w:type="spellStart"/>
            <w:r w:rsidRPr="00421761">
              <w:rPr>
                <w:rFonts w:ascii="Arial" w:hAnsi="Arial" w:cs="Arial"/>
                <w:color w:val="0F243E" w:themeColor="text2" w:themeShade="80"/>
                <w:lang w:val="en-US"/>
              </w:rPr>
              <w:t>Scilab</w:t>
            </w:r>
            <w:proofErr w:type="spellEnd"/>
          </w:p>
          <w:p w:rsidR="00A84631" w:rsidRDefault="00A84631" w:rsidP="00CC21F3">
            <w:pPr>
              <w:rPr>
                <w:rFonts w:ascii="Arial" w:hAnsi="Arial" w:cs="Arial"/>
                <w:color w:val="0F243E" w:themeColor="text2" w:themeShade="80"/>
                <w:lang w:val="en-US"/>
              </w:rPr>
            </w:pPr>
            <w:proofErr w:type="spellStart"/>
            <w:r w:rsidRPr="00421761">
              <w:rPr>
                <w:rFonts w:ascii="Arial" w:hAnsi="Arial" w:cs="Arial"/>
                <w:color w:val="0F243E" w:themeColor="text2" w:themeShade="80"/>
                <w:lang w:val="en-US"/>
              </w:rPr>
              <w:t>Plataforma</w:t>
            </w:r>
            <w:proofErr w:type="spellEnd"/>
            <w:r w:rsidRPr="00421761">
              <w:rPr>
                <w:rFonts w:ascii="Arial" w:hAnsi="Arial" w:cs="Arial"/>
                <w:color w:val="0F243E" w:themeColor="text2" w:themeShade="80"/>
                <w:lang w:val="en-US"/>
              </w:rPr>
              <w:t xml:space="preserve"> Moodle</w:t>
            </w:r>
          </w:p>
          <w:p w:rsidR="00421761" w:rsidRPr="00421761" w:rsidRDefault="00421761" w:rsidP="00CC21F3">
            <w:pPr>
              <w:rPr>
                <w:rFonts w:ascii="Arial" w:hAnsi="Arial" w:cs="Arial"/>
                <w:color w:val="0F243E" w:themeColor="text2" w:themeShade="80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F243E" w:themeColor="text2" w:themeShade="80"/>
                <w:lang w:val="en-US"/>
              </w:rPr>
              <w:t>Plataforma</w:t>
            </w:r>
            <w:proofErr w:type="spellEnd"/>
            <w:r>
              <w:rPr>
                <w:rFonts w:ascii="Arial" w:hAnsi="Arial" w:cs="Arial"/>
                <w:color w:val="0F243E" w:themeColor="text2" w:themeShade="80"/>
                <w:lang w:val="en-US"/>
              </w:rPr>
              <w:t xml:space="preserve"> learning </w:t>
            </w:r>
            <w:proofErr w:type="spellStart"/>
            <w:r>
              <w:rPr>
                <w:rFonts w:ascii="Arial" w:hAnsi="Arial" w:cs="Arial"/>
                <w:color w:val="0F243E" w:themeColor="text2" w:themeShade="80"/>
                <w:lang w:val="en-US"/>
              </w:rPr>
              <w:t>catalytics</w:t>
            </w:r>
            <w:proofErr w:type="spellEnd"/>
          </w:p>
          <w:p w:rsidR="00A84631" w:rsidRPr="00226C4E" w:rsidRDefault="006D390C" w:rsidP="00A84631">
            <w:pPr>
              <w:rPr>
                <w:rFonts w:ascii="Arial" w:hAnsi="Arial" w:cs="Arial"/>
                <w:lang w:val="en-US"/>
              </w:rPr>
            </w:pPr>
            <w:hyperlink r:id="rId9" w:history="1">
              <w:r w:rsidR="00A84631" w:rsidRPr="00226C4E">
                <w:rPr>
                  <w:rStyle w:val="Hipervnculo"/>
                  <w:rFonts w:ascii="Arial" w:hAnsi="Arial" w:cs="Arial"/>
                  <w:lang w:val="en-US"/>
                </w:rPr>
                <w:t>http://www.entrenamatematicas.com/</w:t>
              </w:r>
            </w:hyperlink>
          </w:p>
          <w:p w:rsidR="00A84631" w:rsidRPr="00226C4E" w:rsidRDefault="006D390C" w:rsidP="00A84631">
            <w:pPr>
              <w:rPr>
                <w:rFonts w:ascii="Arial" w:hAnsi="Arial" w:cs="Arial"/>
                <w:color w:val="0F243E" w:themeColor="text2" w:themeShade="80"/>
                <w:lang w:val="en-US"/>
              </w:rPr>
            </w:pPr>
            <w:hyperlink r:id="rId10" w:history="1">
              <w:r w:rsidR="00A84631" w:rsidRPr="00226C4E">
                <w:rPr>
                  <w:rStyle w:val="Hipervnculo"/>
                  <w:rFonts w:ascii="Arial" w:hAnsi="Arial" w:cs="Arial"/>
                  <w:lang w:val="en-US"/>
                </w:rPr>
                <w:t>http://www.matematicas.net</w:t>
              </w:r>
            </w:hyperlink>
          </w:p>
          <w:p w:rsidR="00A84631" w:rsidRPr="00226C4E" w:rsidRDefault="00A84631" w:rsidP="00CC21F3">
            <w:pPr>
              <w:rPr>
                <w:rFonts w:ascii="Arial" w:hAnsi="Arial" w:cs="Arial"/>
                <w:color w:val="0F243E" w:themeColor="text2" w:themeShade="80"/>
                <w:lang w:val="en-US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A84631" w:rsidRPr="00A84631" w:rsidRDefault="00A84631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A84631">
              <w:rPr>
                <w:rFonts w:ascii="Arial" w:hAnsi="Arial" w:cs="Arial"/>
                <w:color w:val="0F243E" w:themeColor="text2" w:themeShade="80"/>
              </w:rPr>
              <w:t>Salas de Sistemas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4D1399" w:rsidRPr="00C6539E" w:rsidRDefault="004D139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4D1399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Calculadora, lápiz, borrador, papel milimetrado, computador, Tablet.</w:t>
            </w:r>
          </w:p>
          <w:p w:rsidR="00A84631" w:rsidRDefault="00A84631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9D3B04" w:rsidRDefault="00373F2F" w:rsidP="009D3B04"/>
    <w:sectPr w:rsidR="00373F2F" w:rsidRPr="009D3B04" w:rsidSect="00F60130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90C" w:rsidRDefault="006D390C">
      <w:r>
        <w:separator/>
      </w:r>
    </w:p>
  </w:endnote>
  <w:endnote w:type="continuationSeparator" w:id="0">
    <w:p w:rsidR="006D390C" w:rsidRDefault="006D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Av. Universitaria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Santoto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6D390C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6D390C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Av. Universitaria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Santoto</w:t>
                    </w:r>
                    <w:proofErr w:type="spellEnd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155C3E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155C3E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90C" w:rsidRDefault="006D390C">
      <w:r>
        <w:separator/>
      </w:r>
    </w:p>
  </w:footnote>
  <w:footnote w:type="continuationSeparator" w:id="0">
    <w:p w:rsidR="006D390C" w:rsidRDefault="006D3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6D390C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101BEA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101BEA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7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101BEA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101BEA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7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6D390C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647B"/>
    <w:multiLevelType w:val="hybridMultilevel"/>
    <w:tmpl w:val="10422E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2C315F"/>
    <w:multiLevelType w:val="hybridMultilevel"/>
    <w:tmpl w:val="8BEC724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>
    <w:nsid w:val="715B7F2A"/>
    <w:multiLevelType w:val="hybridMultilevel"/>
    <w:tmpl w:val="9D566F6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3"/>
  </w:num>
  <w:num w:numId="3">
    <w:abstractNumId w:val="30"/>
  </w:num>
  <w:num w:numId="4">
    <w:abstractNumId w:val="42"/>
  </w:num>
  <w:num w:numId="5">
    <w:abstractNumId w:val="34"/>
  </w:num>
  <w:num w:numId="6">
    <w:abstractNumId w:val="23"/>
  </w:num>
  <w:num w:numId="7">
    <w:abstractNumId w:val="39"/>
  </w:num>
  <w:num w:numId="8">
    <w:abstractNumId w:val="28"/>
  </w:num>
  <w:num w:numId="9">
    <w:abstractNumId w:val="6"/>
  </w:num>
  <w:num w:numId="10">
    <w:abstractNumId w:val="27"/>
  </w:num>
  <w:num w:numId="11">
    <w:abstractNumId w:val="13"/>
  </w:num>
  <w:num w:numId="12">
    <w:abstractNumId w:val="9"/>
  </w:num>
  <w:num w:numId="13">
    <w:abstractNumId w:val="40"/>
  </w:num>
  <w:num w:numId="14">
    <w:abstractNumId w:val="29"/>
  </w:num>
  <w:num w:numId="15">
    <w:abstractNumId w:val="7"/>
  </w:num>
  <w:num w:numId="16">
    <w:abstractNumId w:val="25"/>
  </w:num>
  <w:num w:numId="17">
    <w:abstractNumId w:val="22"/>
  </w:num>
  <w:num w:numId="18">
    <w:abstractNumId w:val="41"/>
  </w:num>
  <w:num w:numId="19">
    <w:abstractNumId w:val="37"/>
  </w:num>
  <w:num w:numId="20">
    <w:abstractNumId w:val="21"/>
  </w:num>
  <w:num w:numId="21">
    <w:abstractNumId w:val="36"/>
  </w:num>
  <w:num w:numId="22">
    <w:abstractNumId w:val="8"/>
  </w:num>
  <w:num w:numId="23">
    <w:abstractNumId w:val="20"/>
  </w:num>
  <w:num w:numId="24">
    <w:abstractNumId w:val="24"/>
  </w:num>
  <w:num w:numId="25">
    <w:abstractNumId w:val="19"/>
  </w:num>
  <w:num w:numId="26">
    <w:abstractNumId w:val="26"/>
  </w:num>
  <w:num w:numId="27">
    <w:abstractNumId w:val="2"/>
  </w:num>
  <w:num w:numId="28">
    <w:abstractNumId w:val="3"/>
  </w:num>
  <w:num w:numId="29">
    <w:abstractNumId w:val="11"/>
  </w:num>
  <w:num w:numId="30">
    <w:abstractNumId w:val="4"/>
  </w:num>
  <w:num w:numId="31">
    <w:abstractNumId w:val="32"/>
  </w:num>
  <w:num w:numId="32">
    <w:abstractNumId w:val="31"/>
  </w:num>
  <w:num w:numId="33">
    <w:abstractNumId w:val="14"/>
  </w:num>
  <w:num w:numId="34">
    <w:abstractNumId w:val="15"/>
  </w:num>
  <w:num w:numId="35">
    <w:abstractNumId w:val="1"/>
  </w:num>
  <w:num w:numId="36">
    <w:abstractNumId w:val="38"/>
  </w:num>
  <w:num w:numId="37">
    <w:abstractNumId w:val="16"/>
  </w:num>
  <w:num w:numId="38">
    <w:abstractNumId w:val="10"/>
  </w:num>
  <w:num w:numId="39">
    <w:abstractNumId w:val="12"/>
  </w:num>
  <w:num w:numId="40">
    <w:abstractNumId w:val="18"/>
  </w:num>
  <w:num w:numId="41">
    <w:abstractNumId w:val="0"/>
  </w:num>
  <w:num w:numId="42">
    <w:abstractNumId w:val="35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415D2"/>
    <w:rsid w:val="00082EE3"/>
    <w:rsid w:val="000E494E"/>
    <w:rsid w:val="00101BEA"/>
    <w:rsid w:val="001045BF"/>
    <w:rsid w:val="00117743"/>
    <w:rsid w:val="001434AF"/>
    <w:rsid w:val="0015247C"/>
    <w:rsid w:val="00155C3E"/>
    <w:rsid w:val="001E595D"/>
    <w:rsid w:val="00226C4E"/>
    <w:rsid w:val="00244DD7"/>
    <w:rsid w:val="00277F83"/>
    <w:rsid w:val="0031455D"/>
    <w:rsid w:val="003648D6"/>
    <w:rsid w:val="00373F2F"/>
    <w:rsid w:val="00376209"/>
    <w:rsid w:val="003C589F"/>
    <w:rsid w:val="00421761"/>
    <w:rsid w:val="004D1399"/>
    <w:rsid w:val="004D716E"/>
    <w:rsid w:val="005018C5"/>
    <w:rsid w:val="005307D9"/>
    <w:rsid w:val="00551430"/>
    <w:rsid w:val="00562D90"/>
    <w:rsid w:val="00580528"/>
    <w:rsid w:val="00583131"/>
    <w:rsid w:val="005B3226"/>
    <w:rsid w:val="0061011D"/>
    <w:rsid w:val="00623E53"/>
    <w:rsid w:val="00632BC7"/>
    <w:rsid w:val="00641F1B"/>
    <w:rsid w:val="00670934"/>
    <w:rsid w:val="006D390C"/>
    <w:rsid w:val="007B2DF2"/>
    <w:rsid w:val="007B7482"/>
    <w:rsid w:val="00856335"/>
    <w:rsid w:val="00867D0C"/>
    <w:rsid w:val="008C41F3"/>
    <w:rsid w:val="008D28E1"/>
    <w:rsid w:val="009058B1"/>
    <w:rsid w:val="00962AFD"/>
    <w:rsid w:val="009A21E9"/>
    <w:rsid w:val="009A26B8"/>
    <w:rsid w:val="009D3B04"/>
    <w:rsid w:val="00A0083B"/>
    <w:rsid w:val="00A23E4F"/>
    <w:rsid w:val="00A728D1"/>
    <w:rsid w:val="00A84631"/>
    <w:rsid w:val="00A95DF1"/>
    <w:rsid w:val="00AA1D51"/>
    <w:rsid w:val="00AA5D9F"/>
    <w:rsid w:val="00AB6222"/>
    <w:rsid w:val="00AF1480"/>
    <w:rsid w:val="00B3659A"/>
    <w:rsid w:val="00BD29C9"/>
    <w:rsid w:val="00BD3BFA"/>
    <w:rsid w:val="00BF673E"/>
    <w:rsid w:val="00C65468"/>
    <w:rsid w:val="00CC116E"/>
    <w:rsid w:val="00CD0C54"/>
    <w:rsid w:val="00CD6BED"/>
    <w:rsid w:val="00D15C96"/>
    <w:rsid w:val="00D402E3"/>
    <w:rsid w:val="00D40E14"/>
    <w:rsid w:val="00D52C27"/>
    <w:rsid w:val="00D97B5F"/>
    <w:rsid w:val="00DA0482"/>
    <w:rsid w:val="00E30416"/>
    <w:rsid w:val="00F26635"/>
    <w:rsid w:val="00F600FF"/>
    <w:rsid w:val="00F82659"/>
    <w:rsid w:val="00FA1F96"/>
    <w:rsid w:val="00FE7D42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paragraph" w:styleId="Sangradetextonormal">
    <w:name w:val="Body Text Indent"/>
    <w:basedOn w:val="Normal"/>
    <w:link w:val="SangradetextonormalCar"/>
    <w:rsid w:val="00DA0482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DA0482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paragraph" w:styleId="Sangradetextonormal">
    <w:name w:val="Body Text Indent"/>
    <w:basedOn w:val="Normal"/>
    <w:link w:val="SangradetextonormalCar"/>
    <w:rsid w:val="00DA0482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DA0482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1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6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15970">
                  <w:marLeft w:val="0"/>
                  <w:marRight w:val="0"/>
                  <w:marTop w:val="0"/>
                  <w:marBottom w:val="0"/>
                  <w:divBdr>
                    <w:top w:val="single" w:sz="6" w:space="8" w:color="E0DFD5"/>
                    <w:left w:val="single" w:sz="6" w:space="8" w:color="E0DFD5"/>
                    <w:bottom w:val="single" w:sz="6" w:space="0" w:color="E0DFD5"/>
                    <w:right w:val="single" w:sz="6" w:space="8" w:color="E0DFD5"/>
                  </w:divBdr>
                  <w:divsChild>
                    <w:div w:id="169850502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54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94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404243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98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621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7292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307713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180"/>
                                                  <w:divBdr>
                                                    <w:top w:val="single" w:sz="6" w:space="8" w:color="E5E5E5"/>
                                                    <w:left w:val="single" w:sz="6" w:space="8" w:color="E5E5E5"/>
                                                    <w:bottom w:val="single" w:sz="6" w:space="8" w:color="E5E5E5"/>
                                                    <w:right w:val="single" w:sz="6" w:space="8" w:color="E5E5E5"/>
                                                  </w:divBdr>
                                                  <w:divsChild>
                                                    <w:div w:id="75591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676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5230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5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atematicas.ne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ntrenamatematicas.com/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F4B9E-6CE0-49FD-85BB-0C3D7AB4F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1302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J.BetoC</cp:lastModifiedBy>
  <cp:revision>2</cp:revision>
  <cp:lastPrinted>2015-06-04T21:07:00Z</cp:lastPrinted>
  <dcterms:created xsi:type="dcterms:W3CDTF">2015-07-27T21:49:00Z</dcterms:created>
  <dcterms:modified xsi:type="dcterms:W3CDTF">2015-07-27T21:49:00Z</dcterms:modified>
</cp:coreProperties>
</file>